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5458A" w14:textId="77777777" w:rsidR="006B4A19" w:rsidRPr="00132044" w:rsidRDefault="006B4A19" w:rsidP="008558C9">
      <w:pPr>
        <w:wordWrap/>
        <w:spacing w:afterLines="50" w:after="120" w:line="240" w:lineRule="auto"/>
        <w:jc w:val="lef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75298663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55157A33" w14:textId="77777777" w:rsidR="006B4A19" w:rsidRPr="00132044" w:rsidRDefault="006B4A19" w:rsidP="008558C9">
      <w:pPr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33FDE8A5" w14:textId="77777777" w:rsidR="006B4A19" w:rsidRPr="00132044" w:rsidRDefault="00000000" w:rsidP="008558C9">
      <w:pPr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36"/>
          <w:szCs w:val="36"/>
        </w:rPr>
      </w:pPr>
      <w:r w:rsidRPr="00DD738C">
        <w:rPr>
          <w:rFonts w:asciiTheme="minorEastAsia" w:hAnsiTheme="minorEastAsia" w:cs="굴림" w:hint="eastAsia"/>
          <w:color w:val="000000"/>
          <w:sz w:val="36"/>
          <w:szCs w:val="36"/>
        </w:rPr>
        <w:t>화장품 안전성 평가 보고서</w:t>
      </w:r>
      <w:r>
        <w:rPr>
          <w:rFonts w:asciiTheme="minorEastAsia" w:hAnsiTheme="minorEastAsia" w:cs="굴림" w:hint="eastAsia"/>
          <w:color w:val="000000"/>
          <w:sz w:val="36"/>
          <w:szCs w:val="36"/>
        </w:rPr>
        <w:t xml:space="preserve"> (</w:t>
      </w:r>
      <w:r w:rsidRPr="00DD738C">
        <w:rPr>
          <w:rFonts w:asciiTheme="minorEastAsia" w:hAnsiTheme="minorEastAsia" w:cs="굴림" w:hint="eastAsia"/>
          <w:color w:val="000000"/>
          <w:sz w:val="36"/>
          <w:szCs w:val="36"/>
        </w:rPr>
        <w:t>전체 버전</w:t>
      </w:r>
      <w:r>
        <w:rPr>
          <w:rFonts w:asciiTheme="minorEastAsia" w:hAnsiTheme="minorEastAsia" w:cs="굴림" w:hint="eastAsia"/>
          <w:color w:val="000000"/>
          <w:sz w:val="36"/>
          <w:szCs w:val="36"/>
        </w:rPr>
        <w:t>)</w:t>
      </w:r>
    </w:p>
    <w:p w14:paraId="2ED2CDEC" w14:textId="77777777" w:rsidR="006B4A19" w:rsidRPr="00132044" w:rsidRDefault="006B4A19" w:rsidP="008558C9">
      <w:pPr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68329140" w14:textId="77777777" w:rsidR="006B4A19" w:rsidRPr="00132044" w:rsidRDefault="006B4A19" w:rsidP="008558C9">
      <w:pPr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76FB3F21" w14:textId="77777777" w:rsidR="006B4A19" w:rsidRPr="00132044" w:rsidRDefault="006B4A19" w:rsidP="008558C9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1FB1D0FF" w14:textId="77777777" w:rsidR="006B4A19" w:rsidRPr="00132044" w:rsidRDefault="00000000" w:rsidP="008558C9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sz w:val="24"/>
          <w:szCs w:val="24"/>
        </w:rPr>
        <w:t>주: 본 예시 양식과 내용은 참고용임</w:t>
      </w:r>
    </w:p>
    <w:p w14:paraId="03AB91CB" w14:textId="77777777" w:rsidR="006B4A19" w:rsidRPr="00132044" w:rsidRDefault="006B4A19" w:rsidP="008558C9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6804D357" w14:textId="77777777" w:rsidR="006B4A19" w:rsidRPr="00132044" w:rsidRDefault="006B4A19" w:rsidP="008558C9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1C2C8C18" w14:textId="77777777" w:rsidR="006B4A19" w:rsidRPr="00132044" w:rsidRDefault="006B4A19" w:rsidP="008558C9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7407463D" w14:textId="77777777" w:rsidR="006B4A19" w:rsidRPr="00132044" w:rsidRDefault="006B4A19" w:rsidP="008558C9">
      <w:pPr>
        <w:wordWrap/>
        <w:snapToGrid w:val="0"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561E83FA" w14:textId="029BA278" w:rsidR="006B4A19" w:rsidRPr="00DD738C" w:rsidRDefault="00000000" w:rsidP="00386CF7">
      <w:pPr>
        <w:wordWrap/>
        <w:snapToGrid w:val="0"/>
        <w:spacing w:afterLines="50" w:after="120" w:line="240" w:lineRule="auto"/>
        <w:ind w:leftChars="638" w:left="127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 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 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목: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proofErr w:type="spellStart"/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xxxx</w:t>
      </w:r>
      <w:proofErr w:type="spellEnd"/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 xml:space="preserve"> </w:t>
      </w:r>
      <w:r w:rsidR="006C06A8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 xml:space="preserve">헤어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샴푸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 xml:space="preserve"> 안전성 평가 보고서</w:t>
      </w:r>
    </w:p>
    <w:p w14:paraId="6BB9E45C" w14:textId="77777777" w:rsidR="006B4A19" w:rsidRPr="00132044" w:rsidRDefault="00000000" w:rsidP="008558C9">
      <w:pPr>
        <w:wordWrap/>
        <w:snapToGrid w:val="0"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허가인/등록인 명칭: </w:t>
      </w:r>
      <w:r w:rsidRPr="0076296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0B44DD"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>xxxxxxxxx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</w:t>
      </w:r>
    </w:p>
    <w:p w14:paraId="557A95C1" w14:textId="77777777" w:rsidR="006B4A19" w:rsidRPr="00132044" w:rsidRDefault="00000000" w:rsidP="008558C9">
      <w:pPr>
        <w:wordWrap/>
        <w:snapToGrid w:val="0"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허가인/등록인 주소: </w:t>
      </w:r>
      <w:r w:rsidRPr="0076296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0B44DD"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>xxxxxxxxx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</w:t>
      </w:r>
    </w:p>
    <w:p w14:paraId="5AD00286" w14:textId="77777777" w:rsidR="006B4A19" w:rsidRPr="00132044" w:rsidRDefault="00000000" w:rsidP="00386CF7">
      <w:pPr>
        <w:wordWrap/>
        <w:snapToGrid w:val="0"/>
        <w:spacing w:afterLines="50" w:after="120" w:line="240" w:lineRule="auto"/>
        <w:ind w:leftChars="638" w:left="127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평가 기관: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0B44DD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>xxxxxxxx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</w:p>
    <w:p w14:paraId="78FDC0B8" w14:textId="77777777" w:rsidR="006B4A19" w:rsidRPr="00DD738C" w:rsidRDefault="00000000" w:rsidP="00386CF7">
      <w:pPr>
        <w:wordWrap/>
        <w:snapToGrid w:val="0"/>
        <w:spacing w:afterLines="50" w:after="120" w:line="240" w:lineRule="auto"/>
        <w:ind w:leftChars="638" w:left="127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 가 자: 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    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        </w:t>
      </w:r>
    </w:p>
    <w:p w14:paraId="39D73E37" w14:textId="77777777" w:rsidR="006B4A19" w:rsidRPr="00132044" w:rsidRDefault="00000000" w:rsidP="00386CF7">
      <w:pPr>
        <w:wordWrap/>
        <w:snapToGrid w:val="0"/>
        <w:spacing w:afterLines="50" w:after="120" w:line="240" w:lineRule="auto"/>
        <w:ind w:leftChars="638" w:left="127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 가 일: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년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일</w:t>
      </w:r>
    </w:p>
    <w:p w14:paraId="117AA910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29B47F90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0C8E8C5C" w14:textId="77777777" w:rsidR="006B4A19" w:rsidRPr="00132044" w:rsidRDefault="00000000" w:rsidP="008558C9">
      <w:pPr>
        <w:widowControl/>
        <w:wordWrap/>
        <w:autoSpaceDE/>
        <w:autoSpaceDN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14:paraId="53AB5F1E" w14:textId="77777777" w:rsidR="006B4A19" w:rsidRPr="00132044" w:rsidRDefault="00000000" w:rsidP="008558C9">
      <w:pPr>
        <w:tabs>
          <w:tab w:val="left" w:pos="766"/>
        </w:tabs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lastRenderedPageBreak/>
        <w:t>목차</w:t>
      </w:r>
    </w:p>
    <w:p w14:paraId="706CD67D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1A6D7C63" w14:textId="77777777" w:rsidR="006B4A19" w:rsidRPr="00132044" w:rsidRDefault="00000000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1. 개요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14:paraId="7549A8EB" w14:textId="77777777" w:rsidR="006B4A19" w:rsidRPr="00132044" w:rsidRDefault="00000000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2. 제품 소개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14:paraId="25E2401A" w14:textId="56F5F42C" w:rsidR="006B4A19" w:rsidRPr="00132044" w:rsidRDefault="00000000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3. 제품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14:paraId="73C1DB51" w14:textId="3E2E9B36" w:rsidR="006B4A19" w:rsidRPr="00132044" w:rsidRDefault="00000000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4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각 성분의 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전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성 평가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8</w:t>
      </w:r>
    </w:p>
    <w:p w14:paraId="6F07A344" w14:textId="77777777" w:rsidR="006B4A19" w:rsidRPr="00132044" w:rsidRDefault="00000000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5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존재할 수 있는 위험물질의 안전성 평가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4</w:t>
      </w:r>
    </w:p>
    <w:p w14:paraId="130F56D3" w14:textId="759ABCE8" w:rsidR="006B4A19" w:rsidRPr="00132044" w:rsidRDefault="00000000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6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 또는 권고사항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7</w:t>
      </w:r>
    </w:p>
    <w:p w14:paraId="4E829E84" w14:textId="77777777" w:rsidR="006B4A19" w:rsidRPr="00132044" w:rsidRDefault="00000000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7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안전성 평가 결론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7</w:t>
      </w:r>
    </w:p>
    <w:p w14:paraId="0407FAD5" w14:textId="77777777" w:rsidR="006B4A19" w:rsidRPr="00132044" w:rsidRDefault="00000000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8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전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성 평가자의 서명 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8</w:t>
      </w:r>
    </w:p>
    <w:p w14:paraId="412E7ECB" w14:textId="77777777" w:rsidR="006B4A19" w:rsidRPr="00132044" w:rsidRDefault="00000000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9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안전성 평가자 약력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9</w:t>
      </w:r>
    </w:p>
    <w:p w14:paraId="2FC2FB2D" w14:textId="77777777" w:rsidR="006B4A19" w:rsidRPr="00132044" w:rsidRDefault="00000000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0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참고문헌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9</w:t>
      </w:r>
    </w:p>
    <w:p w14:paraId="662AC77C" w14:textId="77777777" w:rsidR="006B4A19" w:rsidRPr="00132044" w:rsidRDefault="00000000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부록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21</w:t>
      </w:r>
    </w:p>
    <w:p w14:paraId="1233CD98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6863091F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3A61E059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57E89A5C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1176A812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101A7C8E" w14:textId="77777777" w:rsidR="006B4A19" w:rsidRPr="00132044" w:rsidRDefault="00000000" w:rsidP="008558C9">
      <w:pPr>
        <w:widowControl/>
        <w:wordWrap/>
        <w:autoSpaceDE/>
        <w:autoSpaceDN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14:paraId="63290809" w14:textId="77777777" w:rsidR="006B4A19" w:rsidRPr="00136B0B" w:rsidRDefault="00000000" w:rsidP="00136B0B">
      <w:pPr>
        <w:pStyle w:val="a"/>
        <w:numPr>
          <w:ilvl w:val="0"/>
          <w:numId w:val="84"/>
        </w:numPr>
        <w:spacing w:afterLines="50" w:after="120" w:line="240" w:lineRule="auto"/>
        <w:ind w:firstLine="567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136B0B">
        <w:rPr>
          <w:rFonts w:asciiTheme="minorEastAsia" w:eastAsiaTheme="minorEastAsia" w:hAnsiTheme="minorEastAsia" w:hint="eastAsia"/>
          <w:b/>
          <w:bCs/>
          <w:sz w:val="24"/>
          <w:szCs w:val="24"/>
        </w:rPr>
        <w:lastRenderedPageBreak/>
        <w:t>개요</w:t>
      </w:r>
    </w:p>
    <w:p w14:paraId="382620CE" w14:textId="1F6B2CB5" w:rsidR="006B4A19" w:rsidRDefault="00000000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349DD">
        <w:rPr>
          <w:rFonts w:asciiTheme="minorEastAsia" w:hAnsiTheme="minorEastAsia" w:cs="굴림"/>
          <w:color w:val="000000"/>
          <w:kern w:val="0"/>
          <w:sz w:val="24"/>
          <w:szCs w:val="24"/>
        </w:rPr>
        <w:t>xxxx</w:t>
      </w:r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샴푸는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화장품으로 사용 시 머리에 바르고 사용후에 물로 씻어내며 매일 사용할 수 있다. </w:t>
      </w:r>
      <w:r w:rsidRPr="002349DD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기술지침</w:t>
      </w:r>
      <w:r w:rsidRPr="002349DD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(2021년판) 관련 규정에 의거하여, 제품의 미생물, 유해 물질, 안정성 등을 측정하고,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 사용된 물, 데실글루코사이드, 코카미도프로필</w:t>
      </w:r>
      <w:r w:rsidRPr="002349D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베타인, 소듐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2349DD">
        <w:rPr>
          <w:rFonts w:asciiTheme="minorEastAsia" w:hAnsiTheme="minorEastAsia" w:cs="굴림"/>
          <w:color w:val="000000"/>
          <w:kern w:val="0"/>
          <w:sz w:val="24"/>
          <w:szCs w:val="24"/>
        </w:rPr>
        <w:t>C14-16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올레핀설포네이트, 코카마이드엠이에이, 프로판다이올, </w:t>
      </w:r>
      <w:r w:rsidR="006C06A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PEG</w:t>
      </w:r>
      <w:r w:rsidRPr="002349D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-150 </w:t>
      </w:r>
      <w:proofErr w:type="spellStart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다이스테아레이트</w:t>
      </w:r>
      <w:proofErr w:type="spellEnd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솔비톨</w:t>
      </w:r>
      <w:proofErr w:type="spellEnd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아크릴레이트</w:t>
      </w:r>
      <w:proofErr w:type="spellEnd"/>
      <w:r w:rsidRPr="002349D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코폴리머</w:t>
      </w:r>
      <w:proofErr w:type="spellEnd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="006C06A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PEG</w:t>
      </w:r>
      <w:r w:rsidRPr="002349DD">
        <w:rPr>
          <w:rFonts w:asciiTheme="minorEastAsia" w:hAnsiTheme="minorEastAsia" w:cs="굴림"/>
          <w:color w:val="000000"/>
          <w:kern w:val="0"/>
          <w:sz w:val="24"/>
          <w:szCs w:val="24"/>
        </w:rPr>
        <w:t>-7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글리세릴</w:t>
      </w:r>
      <w:proofErr w:type="spellEnd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코코에이트</w:t>
      </w:r>
      <w:proofErr w:type="spellEnd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소듐</w:t>
      </w:r>
      <w:proofErr w:type="spellEnd"/>
      <w:r w:rsidRPr="002349D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클로라이드</w:t>
      </w:r>
      <w:proofErr w:type="spellEnd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소듐</w:t>
      </w:r>
      <w:proofErr w:type="spellEnd"/>
      <w:r w:rsidRPr="002349D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이소스테아로일</w:t>
      </w:r>
      <w:proofErr w:type="spellEnd"/>
      <w:r w:rsidRPr="002349D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락틸레이트</w:t>
      </w:r>
      <w:proofErr w:type="spellEnd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페녹시에탄올</w:t>
      </w:r>
      <w:proofErr w:type="spellEnd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피록톤</w:t>
      </w:r>
      <w:proofErr w:type="spellEnd"/>
      <w:r w:rsidRPr="002349D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올아민</w:t>
      </w:r>
      <w:proofErr w:type="spellEnd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나이아신아마이드</w:t>
      </w:r>
      <w:proofErr w:type="spellEnd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벤조산나트륨</w:t>
      </w:r>
      <w:proofErr w:type="spellEnd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판테놀</w:t>
      </w:r>
      <w:proofErr w:type="spellEnd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(일용)</w:t>
      </w:r>
      <w:r w:rsidR="00A016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향료</w:t>
      </w:r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폴리쿼터늄</w:t>
      </w:r>
      <w:proofErr w:type="spellEnd"/>
      <w:r w:rsidRPr="002349DD">
        <w:rPr>
          <w:rFonts w:asciiTheme="minorEastAsia" w:hAnsiTheme="minorEastAsia" w:cs="굴림"/>
          <w:color w:val="000000"/>
          <w:kern w:val="0"/>
          <w:sz w:val="24"/>
          <w:szCs w:val="24"/>
        </w:rPr>
        <w:t>-22</w:t>
      </w:r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， </w:t>
      </w:r>
      <w:proofErr w:type="spellStart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비사볼올</w:t>
      </w:r>
      <w:proofErr w:type="spellEnd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구연산 등 xx 종 성분을 평가하고, 존재할 수 있는 </w:t>
      </w:r>
      <w:proofErr w:type="spellStart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다이에틸렌</w:t>
      </w:r>
      <w:proofErr w:type="spellEnd"/>
      <w:r w:rsidRPr="002349D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proofErr w:type="spellEnd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다이옥산</w:t>
      </w:r>
      <w:proofErr w:type="spellEnd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페놀, 잔류 농약, </w:t>
      </w:r>
      <w:proofErr w:type="spellStart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이차알킬아민</w:t>
      </w:r>
      <w:proofErr w:type="spellEnd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니트로사민</w:t>
      </w:r>
      <w:proofErr w:type="spellEnd"/>
      <w:r w:rsidRPr="002349D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등 6종 위험물질에 대해 평가를 실시했다. 결과에 따르면, 해당 제품은 정상적이고 합리적이며 예측 가능한 사용 상황에서 인체 건강에 해를 끼치지 않는다.</w:t>
      </w:r>
    </w:p>
    <w:p w14:paraId="29C54904" w14:textId="77777777" w:rsidR="006B4A19" w:rsidRPr="00132044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제품 소개</w:t>
      </w:r>
    </w:p>
    <w:p w14:paraId="108EF18D" w14:textId="3E40AE2A" w:rsidR="006B4A19" w:rsidRPr="00132044" w:rsidRDefault="00000000" w:rsidP="00136B0B">
      <w:pPr>
        <w:numPr>
          <w:ilvl w:val="0"/>
          <w:numId w:val="8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명칭: </w:t>
      </w:r>
      <w:proofErr w:type="spellStart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</w:t>
      </w:r>
      <w:proofErr w:type="spellEnd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="006C06A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헤어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샴푸</w:t>
      </w:r>
    </w:p>
    <w:p w14:paraId="56D5728E" w14:textId="77777777" w:rsidR="006B4A19" w:rsidRPr="00DD738C" w:rsidRDefault="00000000" w:rsidP="00136B0B">
      <w:pPr>
        <w:numPr>
          <w:ilvl w:val="0"/>
          <w:numId w:val="8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사용 방법: </w:t>
      </w:r>
      <w:r w:rsidRPr="00156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xxxxx</w:t>
      </w:r>
    </w:p>
    <w:p w14:paraId="5598A49A" w14:textId="77777777" w:rsidR="006B4A19" w:rsidRPr="00DD738C" w:rsidRDefault="00000000" w:rsidP="00136B0B">
      <w:pPr>
        <w:numPr>
          <w:ilvl w:val="0"/>
          <w:numId w:val="8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대상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일반인</w:t>
      </w:r>
    </w:p>
    <w:p w14:paraId="5BEF7AD1" w14:textId="77777777" w:rsidR="006B4A19" w:rsidRPr="00132044" w:rsidRDefault="00000000" w:rsidP="00136B0B">
      <w:pPr>
        <w:numPr>
          <w:ilvl w:val="0"/>
          <w:numId w:val="8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일평균 사용량(g/day):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10.46*</w:t>
      </w:r>
    </w:p>
    <w:p w14:paraId="0D4779B9" w14:textId="77777777" w:rsidR="006B4A19" w:rsidRPr="00132044" w:rsidRDefault="00000000" w:rsidP="00136B0B">
      <w:pPr>
        <w:numPr>
          <w:ilvl w:val="0"/>
          <w:numId w:val="8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체류인자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: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0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.0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1</w:t>
      </w:r>
    </w:p>
    <w:p w14:paraId="0A1560DD" w14:textId="1AF0CE80" w:rsidR="006B4A19" w:rsidRPr="00132044" w:rsidRDefault="00000000" w:rsidP="00136B0B">
      <w:pPr>
        <w:numPr>
          <w:ilvl w:val="0"/>
          <w:numId w:val="8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전신 노출량(SED)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=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일평균 사용량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체류인자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성분의 함량 비율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경피 흡수율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÷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체중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#</w:t>
      </w:r>
    </w:p>
    <w:p w14:paraId="7131A9AA" w14:textId="77777777" w:rsidR="006B4A19" w:rsidRPr="00DD738C" w:rsidRDefault="00000000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A202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주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3A2021">
        <w:rPr>
          <w:rFonts w:asciiTheme="minorEastAsia" w:hAnsiTheme="minorEastAsia" w:cs="굴림"/>
          <w:color w:val="000000"/>
          <w:kern w:val="0"/>
          <w:sz w:val="24"/>
          <w:szCs w:val="24"/>
        </w:rPr>
        <w:t>*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3A202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일평균 사용량은 샴푸 용량을 참고하였으며 데이터 출처는 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“The SCCS Notes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o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f Guidance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f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or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t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he Testing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o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f Cosmetic Ingredients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a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nd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t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heir Safety Evaluation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(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>1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th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Revision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)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3A202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이다.</w:t>
      </w:r>
    </w:p>
    <w:p w14:paraId="1946E57B" w14:textId="77777777" w:rsidR="006B4A19" w:rsidRPr="00DD738C" w:rsidRDefault="00000000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#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체중은 일반적으로 성인 체중(60kg) 기준이며, 경피 흡수율은 100%로 계산한다.</w:t>
      </w:r>
    </w:p>
    <w:p w14:paraId="4FDE69F0" w14:textId="51BC6A58" w:rsidR="006B4A19" w:rsidRPr="00132044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제품 </w:t>
      </w:r>
      <w:r w:rsidR="007B4F78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</w:p>
    <w:p w14:paraId="2292F641" w14:textId="47780569" w:rsidR="006B4A19" w:rsidRDefault="00000000" w:rsidP="00156047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3A202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3A202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사용된 성분은 모두 </w:t>
      </w:r>
      <w:r w:rsidRPr="003A2021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기사용 화장품 원료 목록</w:t>
      </w:r>
      <w:r w:rsidRPr="003A2021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3A202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또는 </w:t>
      </w:r>
      <w:r w:rsidRPr="003A2021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3A2021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3A202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(2015년판)에 이미 수록되어 있다. 제품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3A202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표는 표1을 참조하고 제품 실제 성분 함량표는 표2를 참조한다.</w:t>
      </w: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br w:type="page"/>
      </w:r>
    </w:p>
    <w:p w14:paraId="7AFDDBD3" w14:textId="244C9DFE" w:rsidR="006B4A19" w:rsidRPr="00132044" w:rsidRDefault="00000000" w:rsidP="008558C9">
      <w:pPr>
        <w:tabs>
          <w:tab w:val="left" w:pos="8506"/>
        </w:tabs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lastRenderedPageBreak/>
        <w:t xml:space="preserve">표1 제품 </w:t>
      </w:r>
      <w:r w:rsidR="007B4F78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</w:t>
      </w:r>
    </w:p>
    <w:tbl>
      <w:tblPr>
        <w:tblW w:w="978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2268"/>
        <w:gridCol w:w="1276"/>
        <w:gridCol w:w="1417"/>
        <w:gridCol w:w="1984"/>
      </w:tblGrid>
      <w:tr w:rsidR="00B77364" w14:paraId="4EC6A9AF" w14:textId="77777777" w:rsidTr="008841E0">
        <w:trPr>
          <w:trHeight w:val="118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E7210A" w14:textId="77777777" w:rsidR="006B4A19" w:rsidRPr="008841E0" w:rsidRDefault="00000000" w:rsidP="008841E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순번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EB7258" w14:textId="77777777" w:rsidR="006B4A19" w:rsidRPr="008841E0" w:rsidRDefault="00000000" w:rsidP="008841E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중문명칭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B8E8197" w14:textId="77777777" w:rsidR="006B4A19" w:rsidRPr="008841E0" w:rsidRDefault="00000000" w:rsidP="008841E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INCI</w:t>
            </w: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명칭</w:t>
            </w:r>
            <w:r w:rsidRPr="008841E0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/</w:t>
            </w: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영문명칭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50E8627" w14:textId="77777777" w:rsidR="006B4A19" w:rsidRPr="008841E0" w:rsidRDefault="00000000" w:rsidP="008841E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사용목적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93D493B" w14:textId="77777777" w:rsidR="006B4A19" w:rsidRPr="008841E0" w:rsidRDefault="00000000" w:rsidP="008841E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“기사용 원료 목록</w:t>
            </w:r>
            <w:r w:rsidRPr="008841E0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”</w:t>
            </w: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중의 순번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F2F25B6" w14:textId="77777777" w:rsidR="006B4A19" w:rsidRPr="008841E0" w:rsidRDefault="00000000" w:rsidP="008841E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비고</w:t>
            </w:r>
          </w:p>
        </w:tc>
      </w:tr>
      <w:tr w:rsidR="00B77364" w14:paraId="0BC23528" w14:textId="77777777" w:rsidTr="00BB3054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86E13" w14:textId="77777777" w:rsidR="006B4A19" w:rsidRPr="008841E0" w:rsidRDefault="00000000" w:rsidP="008841E0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539E06" w14:textId="77777777" w:rsidR="006B4A19" w:rsidRPr="008841E0" w:rsidRDefault="00000000" w:rsidP="008841E0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E24531" w14:textId="77777777" w:rsidR="006B4A19" w:rsidRPr="008841E0" w:rsidRDefault="00000000" w:rsidP="008841E0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AQUA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8529B0" w14:textId="77777777" w:rsidR="006B4A19" w:rsidRPr="008841E0" w:rsidRDefault="00000000" w:rsidP="008841E0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용매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39D2A51" w14:textId="77777777" w:rsidR="006B4A19" w:rsidRPr="008841E0" w:rsidRDefault="00000000" w:rsidP="008841E0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59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F6D3620" w14:textId="77777777" w:rsidR="006B4A19" w:rsidRPr="008841E0" w:rsidRDefault="006B4A19" w:rsidP="008841E0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0D7F6B02" w14:textId="77777777" w:rsidTr="00BB3054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DF69B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6A5F30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D2AE33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AQUA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71945F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세제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755E30A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06259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4F3F15E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78663AFB" w14:textId="77777777" w:rsidTr="00BB3054">
        <w:trPr>
          <w:trHeight w:val="62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8E69E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F432C2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코카미도프로필</w:t>
            </w:r>
            <w:r w:rsidRPr="003A2021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베타인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4C23F3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COCAMIDOPROPYL BETAINE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0C1B90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8A2793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07555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E1CF816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2A944FCD" w14:textId="77777777" w:rsidTr="00BB3054">
        <w:trPr>
          <w:trHeight w:val="62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1AAF8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38A244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소듐</w:t>
            </w:r>
            <w:r w:rsidRPr="003A2021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클로라이드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B5F10F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SODIUM CHLORIDE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ED8492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603B0C0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04517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6A09C2E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302F1C35" w14:textId="77777777" w:rsidTr="00BB3054">
        <w:trPr>
          <w:trHeight w:val="62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64311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07A39D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벤조산나트륨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1C9FF7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SODIUM BENZOATE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31B015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93CD818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01289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E3AC89D" w14:textId="1ECFE36E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3A2021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가능한 방부제(표4) 순번7</w:t>
            </w:r>
          </w:p>
        </w:tc>
      </w:tr>
      <w:tr w:rsidR="00B77364" w14:paraId="426A0E19" w14:textId="77777777" w:rsidTr="00BB3054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9E9C2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697C6A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데실글루코사이드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D6A62F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DECYL GLUCOSIDE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B20AFB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세제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95BF19C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02687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750D0E1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55B6D1E8" w14:textId="77777777" w:rsidTr="00BB3054">
        <w:trPr>
          <w:trHeight w:val="62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B9E0F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DBA281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F60ED9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46876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748313D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795B7BE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7444BD61" w14:textId="77777777" w:rsidTr="00BB3054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FA1F9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15AE7D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D3D3DF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73B90C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세제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58EF38D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8223B2C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71E77DFE" w14:textId="77777777" w:rsidTr="00BB3054">
        <w:trPr>
          <w:trHeight w:val="62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22D80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383356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소듐</w:t>
            </w:r>
            <w:r w:rsidRPr="003A2021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C14-16</w:t>
            </w: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올레핀설포네이트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1627B0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SODIUM C14-16 OLEFIN SULFONATE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FD3C51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6FFBDCD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00171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C213B2A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6DC252E2" w14:textId="77777777" w:rsidTr="00BB3054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95AE7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8143D5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141C24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888224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모발</w:t>
            </w:r>
            <w:r w:rsidRPr="003A2021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유화제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8F5A306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27C1871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58614666" w14:textId="77777777" w:rsidTr="00BB3054">
        <w:trPr>
          <w:trHeight w:val="62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28BE8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EE321A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프로판다이올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4DBB8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PROPANEDIOL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6E1E9A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298BE0F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00006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8BFFD32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62E833B1" w14:textId="77777777" w:rsidTr="00BB3054">
        <w:trPr>
          <w:trHeight w:val="62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68BBA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BB1BCA" w14:textId="04778E75" w:rsidR="006B4A19" w:rsidRPr="003A2021" w:rsidRDefault="006C06A8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PEG</w:t>
            </w:r>
            <w:r w:rsidR="00000000" w:rsidRPr="003A2021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-40 </w:t>
            </w:r>
            <w:proofErr w:type="spellStart"/>
            <w:r w:rsidR="00000000"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하이드로제네이티드캐스터오일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5D739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PEG-40 HYDROGENATED CASTOR OIL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BE5A14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792B031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00681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17E3C9E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5C6DAFB1" w14:textId="77777777" w:rsidTr="00BB3054">
        <w:trPr>
          <w:trHeight w:val="62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3F349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68D843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다이소듐이디티에이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3D6AA4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DISODIUM EDTA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30F4F7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3263FA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00388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63222CB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21A41962" w14:textId="77777777" w:rsidTr="00BB3054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A135B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C58623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B7E521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DDD292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증점제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BE3EBA0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1D348FF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350F5E9B" w14:textId="77777777" w:rsidTr="00BB3054">
        <w:trPr>
          <w:trHeight w:val="62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E87AB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57650B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아크릴레이트</w:t>
            </w:r>
            <w:r w:rsidRPr="003A2021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코폴리머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CC1A22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ACRYLATES COPOLYMER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135A99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F878E08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01474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E607257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7EB01F3D" w14:textId="77777777" w:rsidTr="00BB3054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D2279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103E57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코카마이드엠이에이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348D42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COCAMIDE MEA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1C0E58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증점제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25F1911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07546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5516582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5565D1AA" w14:textId="77777777" w:rsidTr="00BB3054">
        <w:trPr>
          <w:trHeight w:val="62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B6065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DD8A2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8CA5CD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19957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8247FC9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B473269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4DFB31EF" w14:textId="77777777" w:rsidTr="00BB3054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959B3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62F3EE" w14:textId="1A1C4836" w:rsidR="006B4A19" w:rsidRPr="003A2021" w:rsidRDefault="006C06A8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PEG</w:t>
            </w:r>
            <w:r w:rsidR="00000000" w:rsidRPr="003A2021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-150 </w:t>
            </w:r>
            <w:proofErr w:type="spellStart"/>
            <w:r w:rsidR="00000000"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다이스테아레이트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34CB61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PEG-150 DISTEARATE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6AFA85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증점제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D196F38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00538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3CCAC4F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3DB7CCEE" w14:textId="77777777" w:rsidTr="000D32DB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7727E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B02F5A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1578E5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CBC3ED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0285A07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7128CFF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5EC5AC91" w14:textId="77777777" w:rsidTr="00675044"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DAC70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0D26B2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솔비톨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92449E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SORBITOL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5F45F3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보습제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70B727D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05895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D33FEE0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4CD23893" w14:textId="77777777" w:rsidTr="009E214C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A24AB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DDA6D6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563D19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72F4B9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A2334CD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3AD5CEA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48C15F46" w14:textId="77777777" w:rsidTr="00FF2746"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148C1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E0D66C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프로판다이올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8EE3EC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PROPANEDIOL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CAA3C9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모발</w:t>
            </w:r>
            <w:r w:rsidRPr="003A2021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유화제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2FA21B2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00006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0EB9509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34E05D3F" w14:textId="77777777" w:rsidTr="00FF2746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0D493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97E492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생강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</w:t>
            </w: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ZINGIBER OFFICINALE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)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뿌리 추출물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286E5C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ZINGIBER OFFICINALE (GINGER) ROOT EXTRACT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1E9789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CA853FD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03388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0AAD600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140D8AFF" w14:textId="77777777" w:rsidTr="00132952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609EA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9714AF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붉은토끼풀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</w:t>
            </w: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TRIFOLIUM PRATENSE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)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잎 추출물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016862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TRIFOLIUM PRATENSE (CLOVER) LEAF EXTRACT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0E61DA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DCCB18D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02857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0C44164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5B8DB28E" w14:textId="77777777" w:rsidTr="003A2021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A212A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F741DE" w14:textId="23391914" w:rsidR="006B4A19" w:rsidRPr="003A2021" w:rsidRDefault="006C06A8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PEG</w:t>
            </w:r>
            <w:r w:rsidR="00000000" w:rsidRPr="003A2021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-7</w:t>
            </w:r>
            <w:r w:rsidR="0000000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000000"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글리세릴</w:t>
            </w:r>
            <w:proofErr w:type="spellEnd"/>
            <w:r w:rsidR="0000000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000000"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코코에이트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A6B3EB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PEG-7 GLYCERYL COCOATE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512925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세제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FA4440F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00759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BD3E891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5755BB4C" w14:textId="77777777" w:rsidTr="003A2021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7CE0C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7881BE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소듐</w:t>
            </w:r>
            <w:r w:rsidRPr="003A2021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이소스테아로일</w:t>
            </w:r>
            <w:r w:rsidRPr="003A2021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락틸레이트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1638A1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SODIUM ISOSTEAROYL LACTYLATE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8753D4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보습제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3A7AF9A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07890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087AA3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35790F9E" w14:textId="77777777" w:rsidTr="003A2021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F24A9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2E16E6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페녹시에탄올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31558A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PHENOXYETHANOL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AB5CD6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방부제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8153F14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01294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221CB18" w14:textId="53EC1810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3A2021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가능한 방부제(표4) 순번37</w:t>
            </w:r>
          </w:p>
        </w:tc>
      </w:tr>
      <w:tr w:rsidR="00B77364" w14:paraId="7B77D81A" w14:textId="77777777" w:rsidTr="003A2021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8E736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AAA8AE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피록톤</w:t>
            </w:r>
            <w:r w:rsidRPr="003A2021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올아민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15FF8B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PIROCTONE OLAMINE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F941C0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방부제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25C3CD0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01330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795DE23" w14:textId="4FBB7556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3A2021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가능한 방부제(표4) 순번39</w:t>
            </w:r>
          </w:p>
        </w:tc>
      </w:tr>
      <w:tr w:rsidR="00B77364" w14:paraId="37D83ABD" w14:textId="77777777" w:rsidTr="003A2021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A5328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450D29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나이아신아마이드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169963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NIACINAMIDE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074D58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보습제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12F15C4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07359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662D027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0D1BB008" w14:textId="77777777" w:rsidTr="00604D09"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244F1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2BBB0C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B3B1F9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BF658A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모발</w:t>
            </w:r>
            <w:r w:rsidRPr="003A2021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유화제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1A72EEE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C04B76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369FCDEC" w14:textId="77777777" w:rsidTr="00604D09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CE54A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35458A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폴리쿼터늄</w:t>
            </w:r>
            <w:r w:rsidRPr="003A2021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-47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B98A23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POLYQUATERNIUM-47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F533BD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8CE9707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03928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884B852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66BB7FD0" w14:textId="77777777" w:rsidTr="008D1EB6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BB00D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8DA9FA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벤조산나트륨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BED20E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SODIUM BENZOATE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8D5534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10A77F1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01289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9A84067" w14:textId="106938E8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3A2021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가능한 방부제(표4) 순번7</w:t>
            </w:r>
          </w:p>
        </w:tc>
      </w:tr>
      <w:tr w:rsidR="00B77364" w14:paraId="563D1B66" w14:textId="77777777" w:rsidTr="008D5FD3"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34AF2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FEED78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E90056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BEEB17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모발</w:t>
            </w:r>
            <w:r w:rsidRPr="003A2021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유화제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C4D90F9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6BF5C19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341724D2" w14:textId="77777777" w:rsidTr="00A641D7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0FC9D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7BD5F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폴리쿼터늄</w:t>
            </w:r>
            <w:r w:rsidRPr="003A2021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-22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28B10B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POLYQUATERNIUM-22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1CB593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16E7792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03914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5EDEFD9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247B67E4" w14:textId="77777777" w:rsidTr="003A2021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C6B55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lastRenderedPageBreak/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DE98AC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판테놀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93D93A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PANTHENOL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013846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보습제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4D8A3BB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02292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60E0FA8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3A809FE5" w14:textId="77777777" w:rsidTr="003A2021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D50B9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1E9A35" w14:textId="0A4C2944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(일용)</w:t>
            </w:r>
            <w:r w:rsidR="00A0169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향료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0EA44A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FRAGRANCE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C19E32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방향제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5DED2E8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08782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04DFA1B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143353D6" w14:textId="77777777" w:rsidTr="003A2021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2F5F8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232CE0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벤조산나트륨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7D3191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SODIUM BENZOATE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E35740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방부제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F971F58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01289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39A5ECA" w14:textId="61F580E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3A2021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가능한 방부제(표4) 순번7</w:t>
            </w:r>
          </w:p>
        </w:tc>
      </w:tr>
      <w:tr w:rsidR="00B77364" w14:paraId="3EF22A16" w14:textId="77777777" w:rsidTr="003A2021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3F42A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5AA44E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비사볼올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5E3542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BISABOLOL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2DCE2F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피부</w:t>
            </w:r>
            <w:r w:rsidRPr="003A2021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보호제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4BDD87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02888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07E78EE" w14:textId="77777777" w:rsidR="006B4A19" w:rsidRPr="003A2021" w:rsidRDefault="006B4A19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77364" w14:paraId="0E2FCF40" w14:textId="77777777" w:rsidTr="003A2021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56FEC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E39A15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구연산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9B0073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CITRIC ACID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D4067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pH조절제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64C7661" w14:textId="77777777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04849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E661B3D" w14:textId="3344BD44" w:rsidR="006B4A19" w:rsidRPr="003A2021" w:rsidRDefault="00000000" w:rsidP="003A202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3A2021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제한 성분(표3) 순번37</w:t>
            </w:r>
          </w:p>
        </w:tc>
      </w:tr>
    </w:tbl>
    <w:p w14:paraId="5B2E86CA" w14:textId="77777777" w:rsidR="006B4A19" w:rsidRPr="00DD738C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22F5EA99" w14:textId="77777777" w:rsidR="006B4A19" w:rsidRPr="00132044" w:rsidRDefault="00000000" w:rsidP="008558C9">
      <w:pPr>
        <w:tabs>
          <w:tab w:val="left" w:pos="8506"/>
        </w:tabs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표2 제품 실제 성분 함량표</w:t>
      </w: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71"/>
        <w:gridCol w:w="3874"/>
        <w:gridCol w:w="2588"/>
      </w:tblGrid>
      <w:tr w:rsidR="00B77364" w14:paraId="527C91E1" w14:textId="77777777" w:rsidTr="00236D62">
        <w:trPr>
          <w:trHeight w:val="623"/>
          <w:tblHeader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35A2AF" w14:textId="77777777" w:rsidR="006B4A19" w:rsidRPr="00132044" w:rsidRDefault="00000000" w:rsidP="00194C9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표준 중문 명칭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AEE8C4" w14:textId="77777777" w:rsidR="006B4A19" w:rsidRPr="00132044" w:rsidRDefault="00000000" w:rsidP="00194C9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INCI명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249532" w14:textId="77777777" w:rsidR="006B4A19" w:rsidRPr="00132044" w:rsidRDefault="00000000" w:rsidP="00194C9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실제 성분 함량(%)</w:t>
            </w:r>
          </w:p>
        </w:tc>
      </w:tr>
      <w:tr w:rsidR="00B77364" w14:paraId="61261E39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F5422D" w14:textId="77777777" w:rsidR="006B4A19" w:rsidRPr="00132044" w:rsidRDefault="00000000" w:rsidP="00194C9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F87F3B" w14:textId="77777777" w:rsidR="006B4A19" w:rsidRPr="00132044" w:rsidRDefault="00000000" w:rsidP="00194C9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A2021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AQUA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35CDD5" w14:textId="77777777" w:rsidR="006B4A19" w:rsidRPr="00132044" w:rsidRDefault="00000000" w:rsidP="00194C9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B77364" w14:paraId="684E67EE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E62533E" w14:textId="77777777" w:rsidR="006B4A19" w:rsidRPr="00132044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데실글루코사이드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D201F87" w14:textId="77777777" w:rsidR="006B4A19" w:rsidRPr="00132044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DECYL GLUCOSIDE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4666C1E" w14:textId="77777777" w:rsidR="006B4A19" w:rsidRPr="00132044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B77364" w14:paraId="18BCB158" w14:textId="77777777" w:rsidTr="00DD0564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2F5F5AC" w14:textId="77777777" w:rsidR="006B4A19" w:rsidRPr="00132044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코카미도프로필</w:t>
            </w:r>
            <w:r w:rsidRPr="00923DCD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베타인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0DE83A7" w14:textId="77777777" w:rsidR="006B4A19" w:rsidRPr="00132044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COCAMIDOPROPYL BETAINE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36D720B" w14:textId="77777777" w:rsidR="006B4A19" w:rsidRPr="00132044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B77364" w14:paraId="04A9FC31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9EC29EE" w14:textId="77777777" w:rsidR="006B4A19" w:rsidRPr="00132044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소듐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923DCD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C14-16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올레핀설포네이트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4114257" w14:textId="77777777" w:rsidR="006B4A19" w:rsidRPr="00132044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SODIUM C14-16 OLEFIN SULFONATE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52AC3E4" w14:textId="77777777" w:rsidR="006B4A19" w:rsidRPr="00132044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B77364" w14:paraId="593BE0A6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83C88BF" w14:textId="77777777" w:rsidR="006B4A19" w:rsidRPr="00132044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코카마이드엠이에이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556A98F" w14:textId="77777777" w:rsidR="006B4A19" w:rsidRPr="00132044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COCAMIDE MEA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8B37FD5" w14:textId="77777777" w:rsidR="006B4A19" w:rsidRPr="00132044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B77364" w14:paraId="5A367439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9262B13" w14:textId="77777777" w:rsidR="006B4A19" w:rsidRPr="00132044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프로판다이올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84F71E2" w14:textId="77777777" w:rsidR="006B4A19" w:rsidRPr="00132044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PROPANEDIOL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AD0E038" w14:textId="77777777" w:rsidR="006B4A19" w:rsidRPr="00132044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B77364" w14:paraId="061C1D4E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6158B2A" w14:textId="3F21A130" w:rsidR="006B4A19" w:rsidRPr="00132044" w:rsidRDefault="006C06A8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PEG</w:t>
            </w:r>
            <w:r w:rsidR="00000000" w:rsidRPr="00923DCD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-150 </w:t>
            </w:r>
            <w:proofErr w:type="spellStart"/>
            <w:r w:rsidR="00000000"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다이스테아레이트</w:t>
            </w:r>
            <w:proofErr w:type="spellEnd"/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388D002" w14:textId="77777777" w:rsidR="006B4A19" w:rsidRPr="00132044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PEG-150 DISTEARATE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2A0990C" w14:textId="77777777" w:rsidR="006B4A19" w:rsidRPr="00132044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B77364" w14:paraId="6C683BD8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F9CF8CC" w14:textId="77777777" w:rsidR="006B4A19" w:rsidRPr="00132044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솔비톨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401A48B" w14:textId="77777777" w:rsidR="006B4A19" w:rsidRPr="00132044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SORBITOL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E123AD8" w14:textId="77777777" w:rsidR="006B4A19" w:rsidRPr="00132044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B77364" w14:paraId="5FC5ADBD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5CCC354" w14:textId="77777777" w:rsidR="006B4A19" w:rsidRPr="00132044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아크릴레이트</w:t>
            </w:r>
            <w:r w:rsidRPr="00923DCD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코폴리머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B6E6314" w14:textId="77777777" w:rsidR="006B4A19" w:rsidRPr="00132044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ACRYLATES COPOLYMER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4DBCFF4" w14:textId="77777777" w:rsidR="006B4A19" w:rsidRPr="00132044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B77364" w14:paraId="663CEC30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DA70D4B" w14:textId="716DC4A2" w:rsidR="006B4A19" w:rsidRPr="00132044" w:rsidRDefault="006C06A8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PEG</w:t>
            </w:r>
            <w:r w:rsidR="00000000" w:rsidRPr="00923DCD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-7</w:t>
            </w:r>
            <w:r w:rsidR="00000000"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글리세릴코코에이트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CB5C3B9" w14:textId="77777777" w:rsidR="006B4A19" w:rsidRPr="00132044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PEG-7 GLYCERYL COCOATE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4226300" w14:textId="77777777" w:rsidR="006B4A19" w:rsidRPr="00132044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B77364" w14:paraId="31B460E9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A3DCA93" w14:textId="77777777" w:rsidR="006B4A19" w:rsidRPr="00CD208A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소듐</w:t>
            </w:r>
            <w:r w:rsidRPr="00923DCD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클로라이드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F913AC6" w14:textId="77777777" w:rsidR="006B4A19" w:rsidRPr="00CD208A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SODIUM CHLORIDE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188A1CF" w14:textId="77777777" w:rsidR="006B4A19" w:rsidRPr="00CD208A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B77364" w14:paraId="6AB7E796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FF694E5" w14:textId="77777777" w:rsidR="006B4A19" w:rsidRPr="00CD208A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lastRenderedPageBreak/>
              <w:t>소듐</w:t>
            </w:r>
            <w:r w:rsidRPr="00923DCD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이소스테아로일</w:t>
            </w:r>
            <w:r w:rsidRPr="00923DCD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락틸레이트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1BB159E" w14:textId="77777777" w:rsidR="006B4A19" w:rsidRPr="00CD208A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SODIUM ISOSTEAROYL LACTYLATE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1393520" w14:textId="77777777" w:rsidR="006B4A19" w:rsidRPr="00CD208A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B77364" w14:paraId="53FDF562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C3C52F7" w14:textId="77777777" w:rsidR="006B4A19" w:rsidRPr="00CD208A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페녹시에탄올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1478FAB" w14:textId="77777777" w:rsidR="006B4A19" w:rsidRPr="00CD208A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PHENOXYETHANOL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15F66F7" w14:textId="77777777" w:rsidR="006B4A19" w:rsidRPr="00CD208A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B77364" w14:paraId="2BF7943C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0BBA0C5" w14:textId="77777777" w:rsidR="006B4A19" w:rsidRPr="00CD208A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피록톤</w:t>
            </w:r>
            <w:r w:rsidRPr="00923DCD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올아민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9137C2F" w14:textId="77777777" w:rsidR="006B4A19" w:rsidRPr="00CD208A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PIROCTONE OLAMINE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B8FF005" w14:textId="77777777" w:rsidR="006B4A19" w:rsidRPr="00CD208A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B77364" w14:paraId="0ACAB2C4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3FE7FE9" w14:textId="77777777" w:rsidR="006B4A19" w:rsidRPr="00CD208A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나이아신아마이드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57DFDBC" w14:textId="77777777" w:rsidR="006B4A19" w:rsidRPr="00CD208A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NIACINAMIDE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D7C0B4F" w14:textId="77777777" w:rsidR="006B4A19" w:rsidRPr="00CD208A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B77364" w14:paraId="3FB2513B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D38AD3F" w14:textId="77777777" w:rsidR="006B4A19" w:rsidRPr="00CD208A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벤조산나트륨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25B0B87" w14:textId="77777777" w:rsidR="006B4A19" w:rsidRPr="00CD208A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SODIUM BENZOATE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9D5F204" w14:textId="77777777" w:rsidR="006B4A19" w:rsidRPr="00CD208A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B77364" w14:paraId="10343386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6E30CBE" w14:textId="77777777" w:rsidR="006B4A19" w:rsidRPr="00CD208A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판테놀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F6C935D" w14:textId="77777777" w:rsidR="006B4A19" w:rsidRPr="00CD208A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PANTHENOL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35E356B" w14:textId="77777777" w:rsidR="006B4A19" w:rsidRPr="00CD208A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B77364" w14:paraId="2D953325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DA95380" w14:textId="3CDDF772" w:rsidR="006B4A19" w:rsidRPr="00CD208A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(일용)</w:t>
            </w:r>
            <w:r w:rsidR="00A0169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향료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3F53BB4" w14:textId="77777777" w:rsidR="006B4A19" w:rsidRPr="00CD208A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FRAGRANCE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20038F1" w14:textId="77777777" w:rsidR="006B4A19" w:rsidRPr="00CD208A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B77364" w14:paraId="25CE313B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FD7D1C1" w14:textId="77777777" w:rsidR="006B4A19" w:rsidRPr="00CD208A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폴리쿼터늄</w:t>
            </w:r>
            <w:r w:rsidRPr="00923DCD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-22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596C59D" w14:textId="77777777" w:rsidR="006B4A19" w:rsidRPr="00CD208A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POLYQUATERNIUM-22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427CC1D" w14:textId="77777777" w:rsidR="006B4A19" w:rsidRPr="00CD208A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B77364" w14:paraId="68E3A888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2435CDA" w14:textId="77777777" w:rsidR="006B4A19" w:rsidRPr="00CD208A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비사볼올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D4E0EC9" w14:textId="77777777" w:rsidR="006B4A19" w:rsidRPr="00CD208A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BISABOLOL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699E499" w14:textId="77777777" w:rsidR="006B4A19" w:rsidRPr="00CD208A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B77364" w14:paraId="2121EAF3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0C55947" w14:textId="77777777" w:rsidR="006B4A19" w:rsidRPr="00923DCD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구연산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DFEB38A" w14:textId="77777777" w:rsidR="006B4A19" w:rsidRPr="00923DCD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CITRIC ACID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F3A7832" w14:textId="77777777" w:rsidR="006B4A19" w:rsidRPr="00923DCD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B77364" w14:paraId="2DD0DD25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D3F20C4" w14:textId="515D83FE" w:rsidR="006B4A19" w:rsidRPr="00923DCD" w:rsidRDefault="006C06A8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PEG</w:t>
            </w:r>
            <w:r w:rsidR="00000000" w:rsidRPr="00923DCD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-40 </w:t>
            </w:r>
            <w:proofErr w:type="spellStart"/>
            <w:r w:rsidR="00000000"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하이드로제네이티드캐스터오일</w:t>
            </w:r>
            <w:proofErr w:type="spellEnd"/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9D8CF09" w14:textId="77777777" w:rsidR="006B4A19" w:rsidRPr="00923DCD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PEG-40 HYDROGENATED CASTOR OIL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D8B8DEF" w14:textId="77777777" w:rsidR="006B4A19" w:rsidRPr="00923DCD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B77364" w14:paraId="0D0E6163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0C0ADAE" w14:textId="77777777" w:rsidR="006B4A19" w:rsidRPr="00923DCD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다이소듐이디티에이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AD3D2DD" w14:textId="77777777" w:rsidR="006B4A19" w:rsidRPr="00923DCD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DISODIUM EDTA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B4D3C47" w14:textId="77777777" w:rsidR="006B4A19" w:rsidRPr="00923DCD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B77364" w14:paraId="730F09AA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BBAD486" w14:textId="77777777" w:rsidR="006B4A19" w:rsidRPr="00923DCD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생강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</w:t>
            </w: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ZINGIBER OFFICINALE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)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뿌리 추출물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9781669" w14:textId="77777777" w:rsidR="006B4A19" w:rsidRPr="00923DCD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ZINGIBER OFFICINALE (GINGER) ROOT EXTRACT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F008C31" w14:textId="77777777" w:rsidR="006B4A19" w:rsidRPr="00923DCD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B77364" w14:paraId="139540ED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2F2C51B" w14:textId="77777777" w:rsidR="006B4A19" w:rsidRPr="00923DCD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붉은토끼풀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</w:t>
            </w: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TRIFOLIUM PRATENSE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)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잎 추출물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6806A82" w14:textId="77777777" w:rsidR="006B4A19" w:rsidRPr="00923DCD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TRIFOLIUM PRATENSE (CLOVER) LEAF EXTRACT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782E4EE" w14:textId="77777777" w:rsidR="006B4A19" w:rsidRPr="00923DCD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B77364" w14:paraId="07E1E570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FE87BFE" w14:textId="77777777" w:rsidR="006B4A19" w:rsidRPr="00923DCD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폴리쿼터늄</w:t>
            </w:r>
            <w:r w:rsidRPr="00923DCD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-47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4E9AC71" w14:textId="77777777" w:rsidR="006B4A19" w:rsidRPr="00923DCD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POLYQUATERNIUM-47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3895DD7" w14:textId="77777777" w:rsidR="006B4A19" w:rsidRPr="00923DCD" w:rsidRDefault="00000000" w:rsidP="00923DC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23DC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</w:tbl>
    <w:p w14:paraId="002BB57C" w14:textId="77777777" w:rsidR="006B4A19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27DE0794" w14:textId="77777777" w:rsidR="006B4A19" w:rsidRDefault="00000000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14:paraId="0BD56EB8" w14:textId="39E7448D" w:rsidR="006B4A19" w:rsidRPr="00194C9D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lastRenderedPageBreak/>
        <w:t>처방</w:t>
      </w:r>
      <w:r w:rsidRPr="00194C9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중 각 성분의 안전성 평가</w:t>
      </w:r>
    </w:p>
    <w:p w14:paraId="16054251" w14:textId="77777777" w:rsidR="006B4A19" w:rsidRPr="00CD208A" w:rsidRDefault="00000000" w:rsidP="00CD208A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208A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1번 원료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CD208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BB305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제품에 사용된 물은 화장품 생산용수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BB305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부합하여 안전성 위험이 없다.</w:t>
      </w:r>
    </w:p>
    <w:p w14:paraId="62CDDD1D" w14:textId="77777777" w:rsidR="006B4A19" w:rsidRPr="00CD208A" w:rsidRDefault="00000000" w:rsidP="00CD208A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BB305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2번 원료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BB305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물, 코카미도프로필</w:t>
      </w:r>
      <w:r w:rsidRPr="00BB305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BB305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베타인, 소듐</w:t>
      </w:r>
      <w:r w:rsidRPr="00BB305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BB305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클로라이드, 벤조산나트륨의 혼합물</w:t>
      </w:r>
    </w:p>
    <w:p w14:paraId="0EA88A83" w14:textId="77777777" w:rsidR="006B4A19" w:rsidRDefault="00000000" w:rsidP="00CD208A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BB305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물, 본 제품에 사용된 물은 화장품 생산용수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BB305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부합하여 안전성 위험이 없다.</w:t>
      </w:r>
    </w:p>
    <w:p w14:paraId="72D6896C" w14:textId="6F5842AA" w:rsidR="006B4A19" w:rsidRDefault="00000000" w:rsidP="00CD208A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코카미도프로필</w:t>
      </w:r>
      <w:r w:rsidRPr="009624E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베타인, 2012년 미국</w:t>
      </w:r>
      <w:r w:rsidRPr="009624E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9624E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</w:t>
      </w:r>
      <w:r w:rsidRPr="009624E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검토</w:t>
      </w:r>
      <w:r w:rsidRPr="009624E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위원회(CIR)가 코카미도프로필</w:t>
      </w:r>
      <w:r w:rsidRPr="009624E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베타인의 안전성을 심사한 후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감작성이 없는 상황에서 해당 성분은 화장품 원료로 사용해도 안전하다고 판단한다고 발표했다.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9624E3">
        <w:rPr>
          <w:rFonts w:asciiTheme="minorEastAsia" w:hAnsiTheme="minorEastAsia" w:cs="굴림"/>
          <w:color w:val="000000"/>
          <w:kern w:val="0"/>
          <w:sz w:val="24"/>
          <w:szCs w:val="24"/>
        </w:rPr>
        <w:t>Rinse off</w:t>
      </w: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 화장품에서의 사용 농도는 0.005%-11%, 비염색 모발용(</w:t>
      </w:r>
      <w:r w:rsidRPr="009624E3">
        <w:rPr>
          <w:rFonts w:asciiTheme="minorEastAsia" w:hAnsiTheme="minorEastAsia" w:cs="굴림"/>
          <w:color w:val="000000"/>
          <w:kern w:val="0"/>
          <w:sz w:val="24"/>
          <w:szCs w:val="24"/>
        </w:rPr>
        <w:t>Hair - Non-Coloring</w:t>
      </w: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 제품에서의 사용 농도는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0.2%-9%</w:t>
      </w:r>
      <w:r w:rsidRPr="009624E3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4</w:t>
      </w:r>
      <w:r w:rsidRPr="009624E3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본 제품의 </w:t>
      </w:r>
      <w:r w:rsidR="00EE1BC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피부 감작성시험</w:t>
      </w: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</w:t>
      </w:r>
      <w:r w:rsidRPr="009624E3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EE1BC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피부 감작성이 관찰되지 않음</w:t>
      </w:r>
      <w:r w:rsidRPr="009624E3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으로 본 제품은 인체에 감작성 위험이 없으며 상세 정보는 화장품 등록 검사 보고서를 참조한다. 해당 성분의 첨가량은 xxxx%로 본 제품에서의 적용 위험은 허용 가능한 범위 내에 있다.</w:t>
      </w:r>
    </w:p>
    <w:p w14:paraId="2B62D92A" w14:textId="4138A63A" w:rsidR="006B4A19" w:rsidRDefault="00000000" w:rsidP="00CD208A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소듐</w:t>
      </w:r>
      <w:r w:rsidRPr="009624E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클로라이드, </w:t>
      </w:r>
      <w:r w:rsidRPr="009624E3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기출시 제품 원료 사용 정보</w:t>
      </w:r>
      <w:r w:rsidRPr="009624E3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따르면 머리에 사용하는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제품에서 소듐</w:t>
      </w:r>
      <w:r w:rsidRPr="009624E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클로라이드의 사용량은 8.64%</w:t>
      </w:r>
      <w:r w:rsidRPr="009624E3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3</w:t>
      </w:r>
      <w:r w:rsidRPr="009624E3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본 제품은 머리에 사용하는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제품이고 해당 성분의 첨가량은 xxx%로 본 제품에서 적용 위험은 허용 가능한 범위 내에 있다.</w:t>
      </w:r>
    </w:p>
    <w:p w14:paraId="0A31ED83" w14:textId="019A70F2" w:rsidR="006B4A19" w:rsidRDefault="00000000" w:rsidP="00CD208A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벤조산나트륨, </w:t>
      </w:r>
      <w:r w:rsidRPr="009624E3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(2015년판)</w:t>
      </w:r>
      <w:r w:rsidRPr="009624E3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표4 화장품 사용 가능한 방부제 규정에 의하면, 벤조산나트륨 및 그 염류와 에스테르류의 사용</w:t>
      </w:r>
      <w:r w:rsidRPr="009624E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한도는 총량 0.5%(산으로 계산)</w:t>
      </w:r>
      <w:r w:rsidRPr="009624E3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</w:t>
      </w:r>
      <w:r w:rsidRPr="009624E3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해당 원료 중 투입된 벤조산나트륨 첨가량은 xxx%이고, 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벤조산류 원료의 총 첨가량은 xxx%(산으로 계산)으로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9624E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본 제품에서 해당 성분의 적용 위험은 허용 가능한 범위 내에 있다.</w:t>
      </w:r>
    </w:p>
    <w:p w14:paraId="3871787B" w14:textId="77777777" w:rsidR="006B4A19" w:rsidRPr="0023285F" w:rsidRDefault="00000000" w:rsidP="0023285F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3285F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3번 원료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데실글루코사이드와 물의 혼합물</w:t>
      </w:r>
    </w:p>
    <w:p w14:paraId="7427E1DE" w14:textId="16C6A169" w:rsidR="006B4A19" w:rsidRPr="0023285F" w:rsidRDefault="00000000" w:rsidP="0023285F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데실글루코사이드, 2013년 CIR이 데실글루코사이드의 안전성을 심사한 후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자극성이 없는 상황에서 해당 성분은 화장품 원료로 사용해도 안전하다고 판단한다고 발표했다.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화장품에서의 사용 농도는 0.3%-33%, 피부 접촉(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>Dermal contact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 화장품에서의 사용 농도는 0.002%-33%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5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본 제품의 급성 눈 자극성 시험 결과는 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이고, 급성 피부 자극성 시험 결과는 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으로 본 제품은 인체에 눈과 피부 자극성 위험이 없으며 상세 정보는 화장품 등록 검사 보고서를 참조한다. 해당 성분의 첨가량은 xxx%로 본 제품에서 적용 위험은 허용 가능한 범위 내에 있다.</w:t>
      </w:r>
    </w:p>
    <w:p w14:paraId="39110406" w14:textId="77777777" w:rsidR="006B4A19" w:rsidRDefault="00000000" w:rsidP="0023285F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lastRenderedPageBreak/>
        <w:t xml:space="preserve">물, 본 제품에 사용된 물은 화장품 생산용수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부합하여 안전성 위험이 없다.</w:t>
      </w:r>
    </w:p>
    <w:p w14:paraId="5CD4361E" w14:textId="77777777" w:rsidR="006B4A19" w:rsidRPr="0023285F" w:rsidRDefault="00000000" w:rsidP="0023285F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3285F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4번 원료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물과 소듐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>C14-16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올레핀설포네이트의 혼합물</w:t>
      </w:r>
    </w:p>
    <w:p w14:paraId="542CF1DE" w14:textId="77777777" w:rsidR="006B4A19" w:rsidRPr="0023285F" w:rsidRDefault="00000000" w:rsidP="0023285F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물, 본 제품에 사용된 물은 화장품 생산용수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부합하여 안전성 위험이 없다.</w:t>
      </w:r>
    </w:p>
    <w:p w14:paraId="5B47AABD" w14:textId="3BF3A56C" w:rsidR="006B4A19" w:rsidRPr="0023285F" w:rsidRDefault="00000000" w:rsidP="0023285F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소듐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>C14-16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올레핀설포네이트, 2023년 CIR이 소듐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>C14-16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올레핀설포네이트의 안전성을 심사한 후 해당 성분은 화장품 원료로 사용해도 안전하다고 판단한다고 발표했다.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화장품에서의 사용 농도는 0.12%-19%, 비염색 모발용 제품에서의 사용 농도는 0.8%-19%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6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해당 성분의 첨가량은 xxx%로 본 제품에서 적용 위험은 허용 가능한 범위 내에 있다.</w:t>
      </w:r>
    </w:p>
    <w:p w14:paraId="676DED60" w14:textId="3585DAAA" w:rsidR="006B4A19" w:rsidRPr="0023285F" w:rsidRDefault="00000000" w:rsidP="0023285F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3285F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5번 원료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물, 프로판다이올, </w:t>
      </w:r>
      <w:r w:rsidR="006C06A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PEG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-40 </w:t>
      </w:r>
      <w:proofErr w:type="spellStart"/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하이드로제네이티드캐스터오일</w:t>
      </w:r>
      <w:proofErr w:type="spellEnd"/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다이소듐이디티에이의</w:t>
      </w:r>
      <w:proofErr w:type="spellEnd"/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혼합물</w:t>
      </w:r>
    </w:p>
    <w:p w14:paraId="7F38581C" w14:textId="77777777" w:rsidR="006B4A19" w:rsidRPr="0023285F" w:rsidRDefault="00000000" w:rsidP="0023285F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물, 본 제품에 사용된 물은 화장품 생산용수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부합하여 안전성 위험이 없다.</w:t>
      </w:r>
    </w:p>
    <w:p w14:paraId="2F991B04" w14:textId="54527F85" w:rsidR="006B4A19" w:rsidRPr="0023285F" w:rsidRDefault="00000000" w:rsidP="0023285F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프로판다이올, 2024년 CIR이 프로판다이올의 안전성을 심사한 후 해당 성분은 화장품 원료로 사용해도 안전하다고 판단한다고 발표했다.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화장품에서의 사용 농도는 0.005%-12%, 비염색 모발용 제품에서의 사용 농도는 xxx%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7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해당 원료 중 투입된 프로판다이올은 xxx%이고, 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 총 첨가량은 xxx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%이다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본 제품에서 해당 성분의 적용 위험은 허용 가능한 범위 내에 있다.</w:t>
      </w:r>
    </w:p>
    <w:p w14:paraId="1FAE3136" w14:textId="10708D88" w:rsidR="006B4A19" w:rsidRPr="0023285F" w:rsidRDefault="006C06A8" w:rsidP="0023285F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PEG</w:t>
      </w:r>
      <w:r w:rsidR="00000000"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-40 </w:t>
      </w:r>
      <w:proofErr w:type="spellStart"/>
      <w:r w:rsidR="00000000"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하이드로제네이티드캐스터오일</w:t>
      </w:r>
      <w:proofErr w:type="spellEnd"/>
      <w:r w:rsidR="00000000"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2014년 CIR이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PEG</w:t>
      </w:r>
      <w:r w:rsidR="00000000"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-40 </w:t>
      </w:r>
      <w:proofErr w:type="spellStart"/>
      <w:r w:rsidR="00000000"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하이드로제네이티드캐스터오일의</w:t>
      </w:r>
      <w:proofErr w:type="spellEnd"/>
      <w:r w:rsidR="00000000"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안전성을 심사한 후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="00000000"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자극성이 없는 상황에서 해당 성분은 화장품 원료로 사용해도 안전하다고 판단한다고 발표했다.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="00000000"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화장품에서의 사용 농도는 </w:t>
      </w:r>
      <w:r w:rsidR="00000000"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>0.00007</w:t>
      </w:r>
      <w:r w:rsidR="00000000"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%-14%, 비염색 모발용 제품에서의 사용 농도는 </w:t>
      </w:r>
      <w:r w:rsidR="00000000"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>0.008</w:t>
      </w:r>
      <w:r w:rsidR="00000000"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%-22%</w:t>
      </w:r>
      <w:r w:rsidR="00000000"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[8]</w:t>
      </w:r>
      <w:r w:rsidR="0000000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="00000000"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본 제품의 급성 눈 자극성 시험 결과는 </w:t>
      </w:r>
      <w:r w:rsidR="00000000"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000000"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="00000000"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="00000000"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이고, 급성 피부 자극성 시험 결과는 </w:t>
      </w:r>
      <w:r w:rsidR="00000000"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000000"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="00000000"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="00000000"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으로 본 제품은 인체에 눈과 피부 자극성 위험이 없으며 상세 정보는 화장품 등록 검사 보고서를 참조한다. 해당 원료 중 투입된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PEG</w:t>
      </w:r>
      <w:r w:rsidR="00000000"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-40 </w:t>
      </w:r>
      <w:proofErr w:type="spellStart"/>
      <w:r w:rsidR="00000000"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하이드로제네이티드캐스터오일은</w:t>
      </w:r>
      <w:proofErr w:type="spellEnd"/>
      <w:r w:rsidR="00000000"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xxx%로 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="00000000"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 총 첨가량은 xxx%</w:t>
      </w:r>
      <w:r w:rsidR="0000000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="00000000"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본 제품에서 해당 성분의 적용 위험은 허용 가능한 범위 내에 있다.</w:t>
      </w:r>
    </w:p>
    <w:p w14:paraId="12D6A9B1" w14:textId="3F3A5071" w:rsidR="006B4A19" w:rsidRDefault="00000000" w:rsidP="00CD208A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다이소듐이디티에이, 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>2023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년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CIR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다이소듐이디티에이의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안전성을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심사한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후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해당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성분은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원료로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사용해도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안전하다고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판단한다고 발표했다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제품에서의 사용 농도는 0.00002%-3%, 비염색 헤어 케어 제품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>(Noncoloring hair care products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- 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>Shampoos)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에서의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농도는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0.00002%-0.95%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9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해당 원료 중 투입된 다이소듐이디티에이는 xxx%이고, 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 총 첨가량은 xxx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%이다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본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제품에서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해당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성분의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위험은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허용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범위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내에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있다</w:t>
      </w:r>
      <w:r w:rsidRPr="0023285F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br w:type="page"/>
      </w:r>
    </w:p>
    <w:p w14:paraId="5038B0E9" w14:textId="77777777" w:rsidR="006B4A19" w:rsidRPr="006733F1" w:rsidRDefault="00000000" w:rsidP="00DC03ED">
      <w:pPr>
        <w:tabs>
          <w:tab w:val="left" w:pos="8506"/>
        </w:tabs>
        <w:wordWrap/>
        <w:spacing w:afterLines="40" w:after="96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lastRenderedPageBreak/>
        <w:t>6번 원료: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물과 아크릴레이트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코폴리머의 혼합물</w:t>
      </w:r>
    </w:p>
    <w:p w14:paraId="29E7AAAB" w14:textId="77777777" w:rsidR="006B4A19" w:rsidRPr="006733F1" w:rsidRDefault="00000000" w:rsidP="00DC03ED">
      <w:pPr>
        <w:tabs>
          <w:tab w:val="left" w:pos="8506"/>
        </w:tabs>
        <w:wordWrap/>
        <w:spacing w:afterLines="40" w:after="96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물, 본 제품에 사용된 물은 화장품 생산용수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부합하여 안전성 위험이 없다.</w:t>
      </w:r>
    </w:p>
    <w:p w14:paraId="378B3BA9" w14:textId="05FF7F87" w:rsidR="006B4A19" w:rsidRPr="006733F1" w:rsidRDefault="00000000" w:rsidP="00DC03ED">
      <w:pPr>
        <w:tabs>
          <w:tab w:val="left" w:pos="8506"/>
        </w:tabs>
        <w:wordWrap/>
        <w:spacing w:afterLines="30" w:after="72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아크릴레이트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코폴리머, 2018년 CIR이 아크릴레이트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코폴리머의 안전성을 심사한 후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자극성이 없는 상황에서 해당 성분은 화장품 원료로 사용해도 안전하다고 판단한다고 발표했다.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화장품에서의 사용 농도는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0.00052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%-4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.2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%, 비염색 모발용 제품에서의 사용 농도는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0.00052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%-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4.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9%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10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본 제품의 급성 눈 자극성 시험 결과는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이고, 급성 피부 자극성 시험 결과는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으로 본 제품은 인체에 눈과 피부 자극성 위험이 없으며 상세 정보는 화장품 등록 검사 보고서를 참조한다. 해당 성분의 첨가량은 xxx%로 본 제품에서 적용 위험은 허용 가능한 범위 내에 있다.</w:t>
      </w:r>
    </w:p>
    <w:p w14:paraId="737C9E8E" w14:textId="77777777" w:rsidR="006B4A19" w:rsidRPr="006733F1" w:rsidRDefault="00000000" w:rsidP="00DC03ED">
      <w:pPr>
        <w:tabs>
          <w:tab w:val="left" w:pos="8506"/>
        </w:tabs>
        <w:wordWrap/>
        <w:spacing w:afterLines="30" w:after="72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7번 원료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코카마이드엠이에이와 물의 혼합물</w:t>
      </w:r>
    </w:p>
    <w:p w14:paraId="0EDB9777" w14:textId="72DF94EE" w:rsidR="006B4A19" w:rsidRPr="006733F1" w:rsidRDefault="00000000" w:rsidP="00DC03ED">
      <w:pPr>
        <w:tabs>
          <w:tab w:val="left" w:pos="8506"/>
        </w:tabs>
        <w:wordWrap/>
        <w:spacing w:afterLines="30" w:after="72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코카마이드엠이에이, 2015년 CIR이 코카마이드엠이에이의 안전성을 심사한 후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자극성이 없는 상황에서 해당 성분은 화장품 원료로 사용해도 안전하다고 판단한다고 발표했다. 하지만 해당 성분을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N-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니트로소화합물을 생성할 가능성이 있는 화장품에 사용하면 안된다. 해당 성분은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화장품에서의 사용 농도는 0.2%-18%, 비염색 모발용 제품에서의 사용 농도는 1%-15%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11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본 제품의 급성 눈 자극성 시험 결과는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이고, 급성 피부 자극성 시험 결과는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으로 본 제품은 인체에 눈과 피부 자극성 위험이 없으며 상세 정보는 화장품 등록 검사 보고서를 참조한다. 본 제품은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N-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니트로소화합물(10종 휘발성 아마이드) 미검출되었으며 부록4를 참조한다. 해당 성분의 첨가량은 xxx%로 본 제품에서 적용 위험은 허용 가능한 범위 내에 있다.</w:t>
      </w:r>
    </w:p>
    <w:p w14:paraId="194E56AC" w14:textId="77777777" w:rsidR="006B4A19" w:rsidRPr="006733F1" w:rsidRDefault="00000000" w:rsidP="00DC03ED">
      <w:pPr>
        <w:tabs>
          <w:tab w:val="left" w:pos="8506"/>
        </w:tabs>
        <w:wordWrap/>
        <w:spacing w:afterLines="30" w:after="72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물, 본 제품에 사용된 물은 화장품 생산용수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부합하여 안전성 위험이 없다.</w:t>
      </w:r>
    </w:p>
    <w:p w14:paraId="6D5FBEED" w14:textId="145D54DC" w:rsidR="006B4A19" w:rsidRPr="006733F1" w:rsidRDefault="00000000" w:rsidP="00DC03ED">
      <w:pPr>
        <w:tabs>
          <w:tab w:val="left" w:pos="8506"/>
        </w:tabs>
        <w:wordWrap/>
        <w:spacing w:afterLines="30" w:after="72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8번 원료: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="006C06A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PEG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-150 </w:t>
      </w:r>
      <w:proofErr w:type="spellStart"/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다이스테아레이트와</w:t>
      </w:r>
      <w:proofErr w:type="spellEnd"/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물의 혼합물</w:t>
      </w:r>
    </w:p>
    <w:p w14:paraId="0D2C7E04" w14:textId="360046D3" w:rsidR="006B4A19" w:rsidRPr="006733F1" w:rsidRDefault="006C06A8" w:rsidP="00DC03ED">
      <w:pPr>
        <w:tabs>
          <w:tab w:val="left" w:pos="8506"/>
        </w:tabs>
        <w:wordWrap/>
        <w:spacing w:afterLines="30" w:after="72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PEG</w:t>
      </w:r>
      <w:r w:rsidR="00000000"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-150 </w:t>
      </w:r>
      <w:proofErr w:type="spellStart"/>
      <w:r w:rsidR="00000000"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다이스테아레이트</w:t>
      </w:r>
      <w:proofErr w:type="spellEnd"/>
      <w:r w:rsidR="00000000"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2015년 CIR이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PEG</w:t>
      </w:r>
      <w:r w:rsidR="00000000"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-150 </w:t>
      </w:r>
      <w:proofErr w:type="spellStart"/>
      <w:r w:rsidR="00000000"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다이스테아레이트의</w:t>
      </w:r>
      <w:proofErr w:type="spellEnd"/>
      <w:r w:rsidR="00000000"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안전성을 심사한 후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="00000000"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자극성이 없는 상황에서 해당 성분은 화장품 원료로 사용해도 안전하다고 판단한다고 발표했다.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="00000000"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화장품에서의 사용 농도는 </w:t>
      </w:r>
      <w:r w:rsidR="00000000"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0.0003</w:t>
      </w:r>
      <w:r w:rsidR="00000000"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%-</w:t>
      </w:r>
      <w:r w:rsidR="00000000"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33.2</w:t>
      </w:r>
      <w:r w:rsidR="00000000"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%, 비염색 모발용 제품에서의 사용 농도는 </w:t>
      </w:r>
      <w:r w:rsidR="00000000"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0.006</w:t>
      </w:r>
      <w:r w:rsidR="00000000"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%-</w:t>
      </w:r>
      <w:r w:rsidR="00000000"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4.5</w:t>
      </w:r>
      <w:r w:rsidR="00000000"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</w:t>
      </w:r>
      <w:r w:rsidR="00000000" w:rsidRPr="006733F1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="00000000"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12</w:t>
      </w:r>
      <w:r w:rsidR="00000000" w:rsidRPr="006733F1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="0000000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="00000000"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본 제품의 급성 눈 자극성 시험 결과는 </w:t>
      </w:r>
      <w:r w:rsidR="00000000"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000000"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="00000000"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="00000000"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이고 급성 피부 자극성 시험 결과는 </w:t>
      </w:r>
      <w:r w:rsidR="00000000"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000000"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="00000000"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="00000000"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으로 본 제품은 인체에 눈과 피부 자극성 위험이 없으며 상세 정보는 화장품 등록 검사 보고서를 참조한다. 해당 성분의 첨가량은 xxx%로 본 제품에서 적용 위험은 허용 가능한 범위 내에 있다. </w:t>
      </w:r>
    </w:p>
    <w:p w14:paraId="7EEB12ED" w14:textId="3914737E" w:rsidR="00DC03ED" w:rsidRDefault="00000000" w:rsidP="00DC03ED">
      <w:pPr>
        <w:tabs>
          <w:tab w:val="left" w:pos="8506"/>
        </w:tabs>
        <w:wordWrap/>
        <w:spacing w:afterLines="30" w:after="72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물, 본 제품에 사용된 물은 화장품 생산용수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부합하여 안전성 위험이 없다.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14:paraId="1B420623" w14:textId="77777777" w:rsidR="006B4A19" w:rsidRPr="006733F1" w:rsidRDefault="00000000" w:rsidP="00DC03ED">
      <w:pPr>
        <w:tabs>
          <w:tab w:val="left" w:pos="8506"/>
        </w:tabs>
        <w:wordWrap/>
        <w:spacing w:afterLines="30" w:after="72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lastRenderedPageBreak/>
        <w:t>9번 원료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솔비톨과 물의 혼합물</w:t>
      </w:r>
    </w:p>
    <w:p w14:paraId="4EF21FE4" w14:textId="3221D87A" w:rsidR="006B4A19" w:rsidRPr="006733F1" w:rsidRDefault="00000000" w:rsidP="00DC03ED">
      <w:pPr>
        <w:tabs>
          <w:tab w:val="left" w:pos="8506"/>
        </w:tabs>
        <w:wordWrap/>
        <w:spacing w:afterLines="30" w:after="72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솔비톨, 2019년 CIR이 솔비톨의 안전성을 심사한 후 해당 성분은 화장품 원료로 사용해도 안전하다고 판단한다고 발표했다.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화장품에서의 사용 농도는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0.00007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%-70%, 비염색 모발용 제품에서의 사용 농도는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0.00007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%-10.9%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13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해당 성분의 첨가량은 xxx%로 본 제품에서 적용 위험은 허용 가능한 범위 내에 있다. </w:t>
      </w:r>
    </w:p>
    <w:p w14:paraId="39BE49FE" w14:textId="77777777" w:rsidR="006B4A19" w:rsidRPr="006733F1" w:rsidRDefault="00000000" w:rsidP="00DC03ED">
      <w:pPr>
        <w:tabs>
          <w:tab w:val="left" w:pos="8506"/>
        </w:tabs>
        <w:wordWrap/>
        <w:spacing w:afterLines="30" w:after="72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물, 본 제품에 사용된 물은 화장품 생산용수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부합하여 안전성 위험이 없다.</w:t>
      </w:r>
    </w:p>
    <w:p w14:paraId="542958C8" w14:textId="77777777" w:rsidR="006B4A19" w:rsidRPr="006733F1" w:rsidRDefault="00000000" w:rsidP="00DC03ED">
      <w:pPr>
        <w:tabs>
          <w:tab w:val="left" w:pos="8506"/>
        </w:tabs>
        <w:wordWrap/>
        <w:spacing w:afterLines="30" w:after="72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10번 원료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프로판다이올, 생강(ZINGIBER OFFICINALE) 뿌리 추출물, 붉은토끼풀(TRIFOLIUM PRATENSE) 잎 추출물의 혼합물</w:t>
      </w:r>
    </w:p>
    <w:p w14:paraId="513FE3BF" w14:textId="3E1EDF9F" w:rsidR="006B4A19" w:rsidRPr="006733F1" w:rsidRDefault="00000000" w:rsidP="00DC03ED">
      <w:pPr>
        <w:tabs>
          <w:tab w:val="left" w:pos="8506"/>
        </w:tabs>
        <w:wordWrap/>
        <w:spacing w:afterLines="30" w:after="72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프로판다이올, 2024년 CIR이 프로판다이올의 안전성을 심사한 후 해당 성분은 화장품 원료로 사용해도 안전하다고 판단한다고 발표했다.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화장품에서의 사용 농도는 0.005%-12%, 비염색 모발용 제품에서의 사용 농도는 0.005%-38%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7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다. 해당 원료 중 투입된 프로판다이올은 xxx%이고, 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 총 첨가량은 xxx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%이다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본 제품에서 해당 성분의 적용 위험은 허용 가능한 범위 내에 있다.</w:t>
      </w:r>
    </w:p>
    <w:p w14:paraId="1B10F03A" w14:textId="5C9A2361" w:rsidR="006B4A19" w:rsidRPr="006733F1" w:rsidRDefault="00000000" w:rsidP="00DC03ED">
      <w:pPr>
        <w:tabs>
          <w:tab w:val="left" w:pos="8506"/>
        </w:tabs>
        <w:wordWrap/>
        <w:spacing w:afterLines="30" w:after="72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생강(ZINGIBER OFFICINALE) 뿌리 추출물, 2022년 CIR이 생강(ZINGIBER OFFICINALE) 뿌리 추출물의 안전성을 심사한 후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감작성이 없는 상황에서 해당 성분은 화장품 원료로 사용해도 안전하다고 판단한다고 발표했다.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화장품에서의 사용 농도는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0.0001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%-0.22%, 피부 접촉 화장품에서의 사용 농도는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0.0000033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%-0.22%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14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본 제품의 </w:t>
      </w:r>
      <w:r w:rsidR="00EE1BC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피부 감작성시험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EE1BC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피부 감작성이 관찰되지 않음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으로 본 제품은 인체에 감작성 위험이 없으며 상세 정보는 화장품 등록 검사 보고서를 참조한다. 해당 성분의 첨가량은 xxx%로 본 제품에서의 적용 위험은 허용 가능한 범위 내에 있다.</w:t>
      </w:r>
    </w:p>
    <w:p w14:paraId="73DCB2BD" w14:textId="3DF26476" w:rsidR="006B4A19" w:rsidRPr="00CD208A" w:rsidRDefault="00000000" w:rsidP="00DC03ED">
      <w:pPr>
        <w:tabs>
          <w:tab w:val="left" w:pos="8506"/>
        </w:tabs>
        <w:wordWrap/>
        <w:spacing w:afterLines="30" w:after="72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붉은토끼풀(TRIFOLIUM PRATENSE)잎 추출물,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기출시 제품 원료 사용 정보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따르면 머리에 사용하는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제품에서 붉은토끼풀(TRIFOLIUM PRATENSE)잎 추출물의 사용량은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0.0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3%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3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본 제품은 머리에 사용하는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제품이며 해당 성분의 첨가량은 xxx</w:t>
      </w:r>
      <w:r w:rsidR="00F61A4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%로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본 제품에서 적용 위험은 허용 가능한 범위 내에 있다.</w:t>
      </w:r>
    </w:p>
    <w:p w14:paraId="74C1FC69" w14:textId="511B8D3D" w:rsidR="006B4A19" w:rsidRPr="006733F1" w:rsidRDefault="00000000" w:rsidP="00DC03ED">
      <w:pPr>
        <w:tabs>
          <w:tab w:val="left" w:pos="8506"/>
        </w:tabs>
        <w:wordWrap/>
        <w:spacing w:afterLines="30" w:after="72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11번 원료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="006C06A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PEG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-7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글리세릴코코에이트</w:t>
      </w:r>
      <w:proofErr w:type="spellEnd"/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2020년 CIR이 </w:t>
      </w:r>
      <w:r w:rsidR="006C06A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PEG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-7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글리세릴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코코에이트의</w:t>
      </w:r>
      <w:proofErr w:type="spellEnd"/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안전성을 심사한 후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자극성이 없는 상황에서 해당 성분은 화장품 원료로 사용해도 안전하다고 판단한다고 발표했다.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화장품에서의 사용 농도는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0.0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1%-10%, 비염색 모발용 제품에서의 사용 농도는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0.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18%-11.3%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15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본 제품의 급성 눈 자극성 시험 결과는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이고, 급성 피부 자극성 시험 결과는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으로 본 제품은 인체에 눈과 피부 자극성 위험이 없으며 상세 정보는 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lastRenderedPageBreak/>
        <w:t>화장품 등록 검사 보고서를 참조한다. 해당 원료의 첨가량은 xxx%로 본 제품에서의 적용 위험은 허용 가능한 범위 내에 있다.</w:t>
      </w:r>
    </w:p>
    <w:p w14:paraId="50FD3CCF" w14:textId="68006562" w:rsidR="006B4A19" w:rsidRPr="006733F1" w:rsidRDefault="00000000" w:rsidP="00DC03ED">
      <w:pPr>
        <w:tabs>
          <w:tab w:val="left" w:pos="8506"/>
        </w:tabs>
        <w:wordWrap/>
        <w:spacing w:afterLines="30" w:after="72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12번 원료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소듐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이소스테아로일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락틸레이트, 2019년 CIR이 소듐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이소스테아로일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락틸레이트의 안전성을 심사한 후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자극성과 감작성이 없는 상황에서 해당 성분은 화장품 원료로 사용해도 안전하다고 판단한다고 발표했다.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화장품에서의 사용 농도는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0.0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8%-3.5%, 비염색 모발용 제품에서의 사용 농도는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0.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5%-2%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16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다. 본 제품의 급성 눈 자극성 시험 결과는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이고, 급성 피부 자극성 시험 결과는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이며, 본 제품의 </w:t>
      </w:r>
      <w:r w:rsidR="00EE1BC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피부 감작성시험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EE1BC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피부 감작성이 관찰되지 않음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이다. 본 제품은 인체에 눈과 피부 자극성 위험 및 감작성 위험이 없으며 상세 정보는 화장품 등록 검사 보고서를 참조한다. 해당 원료의 첨가량은 xxx%로 본 제품에서의 적용 위험은 허용 가능한 범위 내에 있다.</w:t>
      </w:r>
    </w:p>
    <w:p w14:paraId="1E12A3FF" w14:textId="2DC404D6" w:rsidR="006B4A19" w:rsidRPr="006733F1" w:rsidRDefault="00000000" w:rsidP="00DC03ED">
      <w:pPr>
        <w:tabs>
          <w:tab w:val="left" w:pos="8506"/>
        </w:tabs>
        <w:wordWrap/>
        <w:spacing w:afterLines="30" w:after="72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13번 원료: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페녹시에탄올,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(2015년판)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표4 화장품 사용 가능한 방부제 규정에 따르면 페녹시에탄올의 사용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한도는 1.0%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다. 해당 원료의 첨가량은 xxx%로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본 제품에서 해당 원료의 적용 위험은 허용 가능한 범위 내에 있다.</w:t>
      </w:r>
    </w:p>
    <w:p w14:paraId="4C2A3C76" w14:textId="45D2F894" w:rsidR="006B4A19" w:rsidRPr="006733F1" w:rsidRDefault="00000000" w:rsidP="00DC03ED">
      <w:pPr>
        <w:tabs>
          <w:tab w:val="left" w:pos="8506"/>
        </w:tabs>
        <w:wordWrap/>
        <w:spacing w:afterLines="30" w:after="72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14번 원료: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피록톤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올아민,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(2015년판)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표4 화장품 사용 가능한 방부제 규정에 따르면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제품에서 피록톤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올아민의 사용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한도는 1.0%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다. 본 제품은 머리에 사용하는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제품이며, 해당 원료의 첨가량은 xxx%로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본 제품에서 해당 원료의 적용 위험은 허용 가능한 범위 내에 있다.</w:t>
      </w:r>
    </w:p>
    <w:p w14:paraId="0B5E5802" w14:textId="2E986441" w:rsidR="006B4A19" w:rsidRPr="006733F1" w:rsidRDefault="00000000" w:rsidP="00DC03ED">
      <w:pPr>
        <w:tabs>
          <w:tab w:val="left" w:pos="8506"/>
        </w:tabs>
        <w:wordWrap/>
        <w:spacing w:afterLines="30" w:after="72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F377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15번 원료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나이아신아마이드, 2005년 CIR이 나이아신아마이드의 안전성을 심사한 후 해당 성분은 화장품 원료로 사용해도 안전하다고 판단한다고 발표했다. 몸과 손에 사용하는 크림, 로션, 파우더, 스프레이 제품(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Body and Hand Creams, Lotions, Powders and Sprays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)에서의 사용 농도는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0.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04%-3%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17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본 제품은 머리에 사용하는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제품으로 </w:t>
      </w:r>
      <w:r w:rsidR="00AC6D0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씻어내지 않는 제품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사용 농도를 참고할 수 있다. 해당 원료의 첨가량은 xxx%로 본 제품에서의 적용 위험은 허용 가능한 범위 내에 있다.</w:t>
      </w:r>
    </w:p>
    <w:p w14:paraId="3D62EFBC" w14:textId="77777777" w:rsidR="006B4A19" w:rsidRPr="006733F1" w:rsidRDefault="00000000" w:rsidP="00DC03ED">
      <w:pPr>
        <w:tabs>
          <w:tab w:val="left" w:pos="8506"/>
        </w:tabs>
        <w:wordWrap/>
        <w:spacing w:afterLines="30" w:after="72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F377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16번 원료: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물, 폴리쿼터늄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-47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벤조산나트륨의 혼합물</w:t>
      </w:r>
    </w:p>
    <w:p w14:paraId="1793E32E" w14:textId="77777777" w:rsidR="006B4A19" w:rsidRPr="006733F1" w:rsidRDefault="00000000" w:rsidP="00DC03ED">
      <w:pPr>
        <w:tabs>
          <w:tab w:val="left" w:pos="8506"/>
        </w:tabs>
        <w:wordWrap/>
        <w:spacing w:afterLines="30" w:after="72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물, 본 제품에 사용된 물은 화장품 생산용수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부합하여 안전성 위험이 없다.</w:t>
      </w:r>
    </w:p>
    <w:p w14:paraId="1F7F140F" w14:textId="58B96E32" w:rsidR="006B4A19" w:rsidRPr="006733F1" w:rsidRDefault="00000000" w:rsidP="00DC03ED">
      <w:pPr>
        <w:tabs>
          <w:tab w:val="left" w:pos="8506"/>
        </w:tabs>
        <w:wordWrap/>
        <w:spacing w:afterLines="30" w:after="72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폴리쿼터늄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-47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2012년 CIR이 폴리쿼터늄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-47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안전성을 심사한 후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 자극성이 없는 상황에서 해당 성분은 화장품 원료로 사용해도 안전하다고 판단했다고 발표했다. 비염색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헤어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케어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제품에서의 사용 농도는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0.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2%-2%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18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본 제품의 급성 눈 자극성 시험 결과는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이며, 급성 피부 자극성 시험 결과는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자극성 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lastRenderedPageBreak/>
        <w:t>없음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으로 본 제품은 인체에 눈과 피부 자극성 위험이 없으며 상세 정보는 화장품 등록 검사 보고서를 참조한다. 해당 성분의 첨가량은 xxx%로 본 제품에서 적용 위험은 허용 가능한 범위 내에 있다.</w:t>
      </w:r>
    </w:p>
    <w:p w14:paraId="69314DB3" w14:textId="19A17EC7" w:rsidR="006B4A19" w:rsidRPr="006733F1" w:rsidRDefault="00000000" w:rsidP="00DC03ED">
      <w:pPr>
        <w:tabs>
          <w:tab w:val="left" w:pos="8506"/>
        </w:tabs>
        <w:wordWrap/>
        <w:spacing w:afterLines="30" w:after="72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벤조산나트륨,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(2015년판)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표4 화장품 사용 가능한 방부제 규정에 의하면, 벤조산나트륨 및 그 염류와 에스테르류의 사용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한도는 총량 0.5%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(산으로 계산)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다. 해당 원료 중 투입된 벤조산나트륨 첨가량은 xxx%로 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벤조산류 원료의 총 첨가량은 xxx%(산으로 계산)이며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본 제품에서 해당 성분의 적용 위험은 허용 가능한 범위 내에 있다.</w:t>
      </w:r>
    </w:p>
    <w:p w14:paraId="237ECC75" w14:textId="77777777" w:rsidR="006B4A19" w:rsidRPr="006733F1" w:rsidRDefault="00000000" w:rsidP="00DC03ED">
      <w:pPr>
        <w:tabs>
          <w:tab w:val="left" w:pos="8506"/>
        </w:tabs>
        <w:wordWrap/>
        <w:spacing w:afterLines="30" w:after="72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F377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17번 원료</w:t>
      </w: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물과 폴리쿼터늄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-22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 혼합물</w:t>
      </w:r>
    </w:p>
    <w:p w14:paraId="527664B7" w14:textId="77777777" w:rsidR="006B4A19" w:rsidRPr="006733F1" w:rsidRDefault="00000000" w:rsidP="00DC03ED">
      <w:pPr>
        <w:tabs>
          <w:tab w:val="left" w:pos="8506"/>
        </w:tabs>
        <w:wordWrap/>
        <w:spacing w:afterLines="30" w:after="72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물, 본 제품에 사용된 물은 화장품 생산용수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부합하여 안전성 위험이 없다.</w:t>
      </w:r>
    </w:p>
    <w:p w14:paraId="2302B3DF" w14:textId="7E65E7C3" w:rsidR="006B4A19" w:rsidRPr="006733F1" w:rsidRDefault="00000000" w:rsidP="00DC03ED">
      <w:pPr>
        <w:tabs>
          <w:tab w:val="left" w:pos="8506"/>
        </w:tabs>
        <w:wordWrap/>
        <w:spacing w:afterLines="30" w:after="72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폴리쿼터늄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-22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2016년 CIR이 폴리쿼터늄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-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22의 안전성을 심사한 후 해당 성분은 화장품 원료로 사용해도 안전하다고 판단했다고 발표했다.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제품에서의 사용 농도는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0.0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3%-2%, 비염색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모발용 제품에서의 사용 농도는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0.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3%-1%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[19]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해당 성분의 첨가량은 xxx%로 본 제품에서 적용 위험은 허용 가능한 범위 내에 있다.</w:t>
      </w:r>
    </w:p>
    <w:p w14:paraId="39BB415D" w14:textId="0CE7B419" w:rsidR="006B4A19" w:rsidRPr="006733F1" w:rsidRDefault="00000000" w:rsidP="00DC03ED">
      <w:pPr>
        <w:tabs>
          <w:tab w:val="left" w:pos="8506"/>
        </w:tabs>
        <w:wordWrap/>
        <w:spacing w:afterLines="30" w:after="72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F377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18번 원료: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판테놀, 2022년 CIR이 판테놀의 안전성을 심사한 후 해당 성분은 화장품 원료로 사용해도 안전하다고 판단했다고 발표했다.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제품에서의 사용 농도는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0.000045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%-5%, 비염색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모발용 제품에서의 사용 농도는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0.0005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%-5%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[20]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다. 해당 성분의 첨가량은 xxx%로 본 제품에서 적용 위험은 허용 가능한 범위 내에 있다.</w:t>
      </w:r>
    </w:p>
    <w:p w14:paraId="5FC74DF9" w14:textId="577445E4" w:rsidR="006B4A19" w:rsidRPr="006733F1" w:rsidRDefault="00000000" w:rsidP="00DC03ED">
      <w:pPr>
        <w:tabs>
          <w:tab w:val="left" w:pos="8506"/>
        </w:tabs>
        <w:wordWrap/>
        <w:spacing w:afterLines="30" w:after="72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F377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19번 원료: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(일용)</w:t>
      </w:r>
      <w:r w:rsidR="00A016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향료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제품에 사용된 </w:t>
      </w:r>
      <w:r w:rsidR="00A016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향료</w:t>
      </w:r>
      <w:r w:rsidR="00A0169C">
        <w:rPr>
          <w:rFonts w:asciiTheme="minorEastAsia" w:hAnsiTheme="minorEastAsia" w:cs="굴림"/>
          <w:color w:val="000000"/>
          <w:kern w:val="0"/>
          <w:sz w:val="24"/>
          <w:szCs w:val="24"/>
        </w:rPr>
        <w:t>는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IFRA 증서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부록4를 참조한다. </w:t>
      </w:r>
    </w:p>
    <w:p w14:paraId="7C072457" w14:textId="26F8818C" w:rsidR="006B4A19" w:rsidRPr="006733F1" w:rsidRDefault="00000000" w:rsidP="00DC03ED">
      <w:pPr>
        <w:tabs>
          <w:tab w:val="left" w:pos="8506"/>
        </w:tabs>
        <w:wordWrap/>
        <w:spacing w:afterLines="30" w:after="72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F377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20번 원료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벤조산나트륨,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(2015년판)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표4 화장품 사용 가능한 방부제 규정에 의하면, 벤조산나트륨 및 그 염류와 에스테르류의 사용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한도는 총량 0.5%(산으로 계산)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다. 해당 원료 중 투입된 벤조산나트륨 첨가량은 xxx%로 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벤조산류 원료의 총 첨가량은 xxx%(산으로 계산)이며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본 제품에서 해당 성분의 적용 위험은 허용 가능한 범위 내에 있다.</w:t>
      </w:r>
    </w:p>
    <w:p w14:paraId="390A2A79" w14:textId="5D093271" w:rsidR="006B4A19" w:rsidRPr="006733F1" w:rsidRDefault="00000000" w:rsidP="00DC03ED">
      <w:pPr>
        <w:tabs>
          <w:tab w:val="left" w:pos="8506"/>
        </w:tabs>
        <w:wordWrap/>
        <w:spacing w:afterLines="30" w:after="72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F377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21번 원료: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비사볼올, 2017년 CIR이 비사볼올의 안전성을 심사한 후 해당 성분은 화장품 원료로 사용해도 안전하다고 판단했다고 발표했다.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화장품에서의 사용 농도는 0.00002%-0.5%, 비염색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모발용 제품에서의 사용 농도는 0.00002%-0.5%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21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해당 원료의 첨가량은 xxx%로 본 제품에서 적용 위험은 허용 가능한 범위 내에 있다.</w:t>
      </w:r>
    </w:p>
    <w:p w14:paraId="560C2A04" w14:textId="4A1EBEE4" w:rsidR="006B4A19" w:rsidRPr="006733F1" w:rsidRDefault="00000000" w:rsidP="006733F1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F377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lastRenderedPageBreak/>
        <w:t>22번 원료: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구연산, 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표3 사용제한 성분 규정에 따르면, 알파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하이드록시산 및 그 염류와 에스테르류의 사용 한도는 총량 6%(산으로 계산)이고, pH 3.5 이상(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모발용 제품 제외)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이다. 해당 원료의 첨가량은 xxx%이고, 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 알파</w:t>
      </w:r>
      <w:r w:rsidRPr="006733F1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하이드록시산류 원료의 총 첨가량은 xxx%(산으로 계산)로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본 제품에서 해당 성분의 적용 위험은 허용 가능한 범위 내에 있다.</w:t>
      </w:r>
    </w:p>
    <w:p w14:paraId="2BB4AEED" w14:textId="77777777" w:rsidR="006B4A19" w:rsidRPr="00CD53D6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존재할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수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있는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위험물질의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평가</w:t>
      </w:r>
    </w:p>
    <w:p w14:paraId="4DA77AE9" w14:textId="53412B86" w:rsidR="006B4A19" w:rsidRDefault="00000000" w:rsidP="00CD53D6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제품은 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기술지침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과 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A754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위험물질 식별 및 평가 기술지침 지도원칙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따라 현재 과학 인지 수준을 바탕으로 화장품 원료 투입, 생산 과정 중 발생하거나 유입될 수 있는 위험물질을 평가하였으며 그 결과는 다음과 같다.</w:t>
      </w:r>
    </w:p>
    <w:p w14:paraId="2D231B0E" w14:textId="77777777" w:rsidR="006B4A19" w:rsidRPr="00CD53D6" w:rsidRDefault="00000000" w:rsidP="00CD53D6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생산은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국가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관련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법률·법규에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부합하며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생산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과정과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포장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재료를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엄격히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관리 및 통제한다.</w:t>
      </w:r>
    </w:p>
    <w:p w14:paraId="36D1BCD5" w14:textId="77777777" w:rsidR="006B4A19" w:rsidRDefault="00000000" w:rsidP="00CD53D6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있는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물질은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기술적으로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피할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없고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원료가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투입되면서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발생하는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불순물이다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잔류한 미량의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불순물은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정상적이고 합리적인 사용조건에서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인체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건강에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해를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끼치지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않는다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위험물질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위해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식별표는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표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3을 </w:t>
      </w:r>
      <w:r w:rsidRPr="00AF37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참조한다</w:t>
      </w:r>
      <w:r w:rsidRPr="00AF377D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2745FB91" w14:textId="77777777" w:rsidR="006B4A19" w:rsidRPr="00132044" w:rsidRDefault="00000000" w:rsidP="008558C9">
      <w:pPr>
        <w:tabs>
          <w:tab w:val="left" w:pos="8506"/>
        </w:tabs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</w:t>
      </w: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3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화장품 중 안전성 위험 물질 위해 식별표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689"/>
        <w:gridCol w:w="1701"/>
        <w:gridCol w:w="5386"/>
      </w:tblGrid>
      <w:tr w:rsidR="00B77364" w14:paraId="68E2C3C6" w14:textId="77777777" w:rsidTr="00DC03ED">
        <w:trPr>
          <w:trHeight w:val="567"/>
          <w:tblHeader/>
        </w:trPr>
        <w:tc>
          <w:tcPr>
            <w:tcW w:w="2689" w:type="dxa"/>
            <w:vAlign w:val="center"/>
          </w:tcPr>
          <w:p w14:paraId="42D0A864" w14:textId="77777777" w:rsidR="006B4A19" w:rsidRPr="00CD53D6" w:rsidRDefault="00000000" w:rsidP="00CD53D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표준 중문 명칭</w:t>
            </w:r>
          </w:p>
        </w:tc>
        <w:tc>
          <w:tcPr>
            <w:tcW w:w="1701" w:type="dxa"/>
            <w:vAlign w:val="center"/>
          </w:tcPr>
          <w:p w14:paraId="59D8DF71" w14:textId="77777777" w:rsidR="006B4A19" w:rsidRPr="00CD53D6" w:rsidRDefault="00000000" w:rsidP="00CD53D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함유할 수 있는 위험물질</w:t>
            </w:r>
          </w:p>
        </w:tc>
        <w:tc>
          <w:tcPr>
            <w:tcW w:w="5386" w:type="dxa"/>
            <w:vAlign w:val="center"/>
          </w:tcPr>
          <w:p w14:paraId="7000C717" w14:textId="77777777" w:rsidR="006B4A19" w:rsidRPr="00CD53D6" w:rsidRDefault="00000000" w:rsidP="00CD53D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비고</w:t>
            </w:r>
          </w:p>
        </w:tc>
      </w:tr>
      <w:tr w:rsidR="00B77364" w14:paraId="09D40D7B" w14:textId="77777777" w:rsidTr="00DC03ED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D7E09" w14:textId="77777777" w:rsidR="006B4A19" w:rsidRPr="00CD53D6" w:rsidRDefault="00000000" w:rsidP="00CD53D6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909D2" w14:textId="77777777" w:rsidR="006B4A19" w:rsidRPr="00CD53D6" w:rsidRDefault="00000000" w:rsidP="00CD53D6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A7C01" w14:textId="77777777" w:rsidR="006B4A19" w:rsidRPr="00CD53D6" w:rsidRDefault="00000000" w:rsidP="00CD53D6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B77364" w14:paraId="68897E6C" w14:textId="77777777" w:rsidTr="00DC03ED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5D65E" w14:textId="77777777" w:rsidR="006B4A19" w:rsidRPr="00CD53D6" w:rsidRDefault="00000000" w:rsidP="00AF377D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데실글루코사이드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D8DD9" w14:textId="77777777" w:rsidR="006B4A19" w:rsidRPr="00CD53D6" w:rsidRDefault="00000000" w:rsidP="00AF377D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76C10" w14:textId="77777777" w:rsidR="006B4A19" w:rsidRPr="00CD53D6" w:rsidRDefault="00000000" w:rsidP="00AF377D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377D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B77364" w14:paraId="2EF7536F" w14:textId="77777777" w:rsidTr="00DC03ED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3E28D" w14:textId="77777777" w:rsidR="006B4A19" w:rsidRPr="00821047" w:rsidRDefault="00000000" w:rsidP="00AF377D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코카미도프로필</w:t>
            </w:r>
            <w:r w:rsidRPr="00AF377D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베타인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73BF3" w14:textId="77777777" w:rsidR="006B4A19" w:rsidRPr="00C445DE" w:rsidRDefault="00000000" w:rsidP="00AF377D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B585" w14:textId="77777777" w:rsidR="006B4A19" w:rsidRPr="00C445DE" w:rsidRDefault="00000000" w:rsidP="00AF377D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377D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B77364" w14:paraId="37902938" w14:textId="77777777" w:rsidTr="00DC03ED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891EE" w14:textId="77777777" w:rsidR="006B4A19" w:rsidRPr="00821047" w:rsidRDefault="00000000" w:rsidP="00AF377D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소듐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r w:rsidRPr="00AF377D">
              <w:rPr>
                <w:rFonts w:asciiTheme="minorEastAsia" w:hAnsiTheme="minorEastAsia" w:cs="굴림"/>
                <w:color w:val="000000"/>
                <w:szCs w:val="20"/>
              </w:rPr>
              <w:t>C14-16</w:t>
            </w:r>
            <w:r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올레핀설포네이트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348AE" w14:textId="77777777" w:rsidR="006B4A19" w:rsidRPr="00C445DE" w:rsidRDefault="00000000" w:rsidP="00AF377D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8004B" w14:textId="77777777" w:rsidR="006B4A19" w:rsidRPr="00C445DE" w:rsidRDefault="00000000" w:rsidP="00AF377D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377D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B77364" w14:paraId="380C98F5" w14:textId="77777777" w:rsidTr="00DC03ED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A195E" w14:textId="77777777" w:rsidR="006B4A19" w:rsidRPr="00CD53D6" w:rsidRDefault="00000000" w:rsidP="00AF377D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코카마이드엠이에이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04B0" w14:textId="77777777" w:rsidR="006B4A19" w:rsidRPr="00CD53D6" w:rsidRDefault="00000000" w:rsidP="00AF377D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CB01A" w14:textId="77777777" w:rsidR="006B4A19" w:rsidRPr="00CD53D6" w:rsidRDefault="00000000" w:rsidP="00AF377D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377D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B77364" w14:paraId="2B9B1456" w14:textId="77777777" w:rsidTr="00DC03ED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4BBBB" w14:textId="77777777" w:rsidR="006B4A19" w:rsidRPr="00AF377D" w:rsidRDefault="00000000" w:rsidP="00AF377D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프로판다이올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CEC7" w14:textId="77777777" w:rsidR="006B4A19" w:rsidRPr="00AF377D" w:rsidRDefault="00000000" w:rsidP="00AF377D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r w:rsidRPr="00AF377D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35399" w14:textId="77777777" w:rsidR="006B4A19" w:rsidRPr="00AF377D" w:rsidRDefault="00000000" w:rsidP="00C61C3A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유럽</w:t>
            </w:r>
            <w:r w:rsidRPr="00AF377D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소비자안전성과학위원회(SCCS)의 다이에틸렌</w:t>
            </w:r>
            <w:r w:rsidRPr="00AF377D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글라이콜에 관한 의견</w:t>
            </w:r>
            <w:r w:rsidRPr="00AF377D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[</w:t>
            </w:r>
            <w:r w:rsidRPr="00AF377D">
              <w:rPr>
                <w:rFonts w:asciiTheme="minorEastAsia" w:hAnsiTheme="minorEastAsia" w:cs="굴림" w:hint="eastAsia"/>
                <w:color w:val="000000"/>
                <w:szCs w:val="20"/>
                <w:vertAlign w:val="superscript"/>
              </w:rPr>
              <w:t>33</w:t>
            </w:r>
            <w:r w:rsidRPr="00AF377D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]</w:t>
            </w: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에 따르면 농도 0.1%를 초과하지 않을 경우 화장품에 존재해도 안전하다. 본 제품에서 다이에틸렌</w:t>
            </w:r>
            <w:r w:rsidRPr="00AF377D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글라이콜이 미검출되어(6.0mg/kg 미만, 즉 0.0006% 미만) 안전성 위험이 없다. 부록2를 참조한다.</w:t>
            </w:r>
          </w:p>
        </w:tc>
      </w:tr>
      <w:tr w:rsidR="00B77364" w14:paraId="04B0A78B" w14:textId="77777777" w:rsidTr="00DC03ED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7F577" w14:textId="71D725DF" w:rsidR="006B4A19" w:rsidRPr="00AF377D" w:rsidRDefault="006C06A8" w:rsidP="00AF377D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lastRenderedPageBreak/>
              <w:t>PEG</w:t>
            </w:r>
            <w:r w:rsidR="00000000" w:rsidRPr="00AF377D">
              <w:rPr>
                <w:rFonts w:asciiTheme="minorEastAsia" w:hAnsiTheme="minorEastAsia" w:cs="굴림"/>
                <w:color w:val="000000"/>
                <w:szCs w:val="20"/>
              </w:rPr>
              <w:t xml:space="preserve">-150 </w:t>
            </w:r>
            <w:proofErr w:type="spellStart"/>
            <w:r w:rsidR="00000000"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다이스테아레이트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0C858" w14:textId="77777777" w:rsidR="006B4A19" w:rsidRPr="00AF377D" w:rsidRDefault="00000000" w:rsidP="00AF377D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다이옥산과 다이에틸렌</w:t>
            </w:r>
            <w:r w:rsidRPr="00AF377D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2CA62" w14:textId="3987066E" w:rsidR="006B4A19" w:rsidRPr="00AF377D" w:rsidRDefault="00000000" w:rsidP="00C61C3A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다이옥산: 화장품 완제품에서 다이옥산의 잔류 농도는 </w:t>
            </w:r>
            <w:r w:rsidRPr="00AF377D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szCs w:val="20"/>
              </w:rPr>
              <w:t>화장품안전기술규범</w:t>
            </w:r>
            <w:r w:rsidRPr="00AF377D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(2015년판)</w:t>
            </w:r>
            <w:r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제1장 </w:t>
            </w:r>
            <w:r w:rsidRPr="00AF377D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개괄</w:t>
            </w:r>
            <w:r w:rsidRPr="00AF377D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중 표2 </w:t>
            </w:r>
            <w:r w:rsidRPr="00AF377D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화장품 중 유해물질 한도값</w:t>
            </w:r>
            <w:r w:rsidRPr="00AF377D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의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요건에</w:t>
            </w: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부합해야 한다. 즉 다이옥산의 잔류 농도는 </w:t>
            </w:r>
            <w:r w:rsidRPr="00AF377D">
              <w:rPr>
                <w:rFonts w:asciiTheme="minorEastAsia" w:hAnsiTheme="minorEastAsia" w:cs="굴림"/>
                <w:color w:val="000000"/>
                <w:szCs w:val="20"/>
              </w:rPr>
              <w:t>30mg/kg</w:t>
            </w: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미만이어야 한다. 본 제품에서 다이옥산의 잔류 농도는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1</w:t>
            </w:r>
            <w:r w:rsidRPr="00AF377D">
              <w:rPr>
                <w:rFonts w:asciiTheme="minorEastAsia" w:hAnsiTheme="minorEastAsia" w:cs="굴림"/>
                <w:color w:val="000000"/>
                <w:szCs w:val="20"/>
              </w:rPr>
              <w:t>mg/kg</w:t>
            </w: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미만으로 해당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요건에</w:t>
            </w: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부합한다. 화장품 등록 검사 보고서를 참조한다.</w:t>
            </w:r>
          </w:p>
          <w:p w14:paraId="4D2AF974" w14:textId="77777777" w:rsidR="006B4A19" w:rsidRPr="00AF377D" w:rsidRDefault="00000000" w:rsidP="00C61C3A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r w:rsidRPr="00AF377D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글라이콜: 유럽</w:t>
            </w:r>
            <w:r w:rsidRPr="00AF377D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소비자안전성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과학위원회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(SCCS)의 다이에틸렌</w:t>
            </w:r>
            <w:r w:rsidRPr="00AF377D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글라이콜에 관한 의견</w:t>
            </w:r>
            <w:r w:rsidRPr="00AF377D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[</w:t>
            </w:r>
            <w:r w:rsidRPr="00AF377D">
              <w:rPr>
                <w:rFonts w:asciiTheme="minorEastAsia" w:hAnsiTheme="minorEastAsia" w:cs="굴림" w:hint="eastAsia"/>
                <w:color w:val="000000"/>
                <w:szCs w:val="20"/>
                <w:vertAlign w:val="superscript"/>
              </w:rPr>
              <w:t>33</w:t>
            </w:r>
            <w:r w:rsidRPr="00AF377D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]</w:t>
            </w: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에 따르면 농도 0.1%를 초과하지 않을 경우 화장품에 존재해도 안전하다. 본 제품에서 다이에틸렌</w:t>
            </w:r>
            <w:r w:rsidRPr="00AF377D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글라이콜이 미검출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되어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(6.0mg/kg 미만, 즉 0.0006%</w:t>
            </w:r>
            <w:r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AF377D">
              <w:rPr>
                <w:rFonts w:asciiTheme="minorEastAsia" w:hAnsiTheme="minorEastAsia" w:cs="굴림" w:hint="eastAsia"/>
                <w:color w:val="000000"/>
                <w:szCs w:val="20"/>
              </w:rPr>
              <w:t>미만) 안전성 위험이 없다. 부록2를 참조한다.</w:t>
            </w:r>
          </w:p>
        </w:tc>
      </w:tr>
      <w:tr w:rsidR="00B77364" w14:paraId="6D7FC81F" w14:textId="77777777" w:rsidTr="00DC03ED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82F27" w14:textId="77777777" w:rsidR="006B4A19" w:rsidRPr="00AF377D" w:rsidRDefault="00000000" w:rsidP="001E53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솔비톨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5B2BA" w14:textId="77777777" w:rsidR="006B4A19" w:rsidRPr="00AF377D" w:rsidRDefault="00000000" w:rsidP="001E53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64EF3" w14:textId="77777777" w:rsidR="006B4A19" w:rsidRPr="00AF377D" w:rsidRDefault="00000000" w:rsidP="001E53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A53F9">
              <w:rPr>
                <w:rFonts w:ascii="바탕" w:eastAsia="바탕" w:hAnsi="바탕"/>
                <w:kern w:val="0"/>
                <w:sz w:val="24"/>
                <w:szCs w:val="21"/>
              </w:rPr>
              <w:t>/</w:t>
            </w:r>
          </w:p>
        </w:tc>
      </w:tr>
      <w:tr w:rsidR="00B77364" w14:paraId="569A79D9" w14:textId="77777777" w:rsidTr="00DC03ED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D333D" w14:textId="77777777" w:rsidR="006B4A19" w:rsidRPr="00AF377D" w:rsidRDefault="00000000" w:rsidP="001E53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아크릴레이트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코폴리머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38D3F" w14:textId="77777777" w:rsidR="006B4A19" w:rsidRPr="00AF377D" w:rsidRDefault="00000000" w:rsidP="001E53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E5472" w14:textId="77777777" w:rsidR="006B4A19" w:rsidRPr="00AF377D" w:rsidRDefault="00000000" w:rsidP="001E53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A53F9">
              <w:rPr>
                <w:rFonts w:ascii="바탕" w:eastAsia="바탕" w:hAnsi="바탕"/>
                <w:kern w:val="0"/>
                <w:sz w:val="24"/>
                <w:szCs w:val="21"/>
              </w:rPr>
              <w:t>/</w:t>
            </w:r>
          </w:p>
        </w:tc>
      </w:tr>
      <w:tr w:rsidR="00B77364" w14:paraId="147F0F1A" w14:textId="77777777" w:rsidTr="00DC03ED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14AFA" w14:textId="30B24B82" w:rsidR="006B4A19" w:rsidRPr="00AF377D" w:rsidRDefault="006C06A8" w:rsidP="001E53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PEG</w:t>
            </w:r>
            <w:r w:rsidR="00000000" w:rsidRPr="001E5344">
              <w:rPr>
                <w:rFonts w:asciiTheme="minorEastAsia" w:hAnsiTheme="minorEastAsia" w:cs="굴림"/>
                <w:color w:val="000000"/>
                <w:szCs w:val="20"/>
              </w:rPr>
              <w:t>-7</w:t>
            </w:r>
            <w:r w:rsidR="00000000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="00000000"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글리세릴코코에이트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64E29" w14:textId="77777777" w:rsidR="006B4A19" w:rsidRPr="00AF377D" w:rsidRDefault="00000000" w:rsidP="001E53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다이옥산과 다이에틸렌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13FC1" w14:textId="23CC222E" w:rsidR="006B4A19" w:rsidRPr="001E5344" w:rsidRDefault="00000000" w:rsidP="00C61C3A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다이옥산: 화장품 완제품에서 다이옥산의 잔류 농도는 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szCs w:val="20"/>
              </w:rPr>
              <w:t>화장품안전기술규범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(2015년판)제1장 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개괄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중 표2 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화장품 중 유해물질 한도값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의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요건에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부합해야 한다. 즉 다이옥산의 잔류 농도는 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>30mg/kg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미만이어야 한다. 본 제품에서 다이옥산의 잔류 농도는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1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>mg/kg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미만으로 해당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요건에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부합한다. 화장품 등록 검사 보고서를 참조한다.</w:t>
            </w:r>
          </w:p>
          <w:p w14:paraId="6407A62E" w14:textId="77777777" w:rsidR="006B4A19" w:rsidRPr="00AF377D" w:rsidRDefault="00000000" w:rsidP="00C61C3A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글라이콜: 유럽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소비자안전성과학위원회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(SCCS)의 다이에틸렌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글라이콜에 관한 의견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[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  <w:vertAlign w:val="superscript"/>
              </w:rPr>
              <w:t>33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]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에 따르면 농도 0.1%를 초과하지 않을 경우 화장품에 존재해도 안전하다. 본 제품에서 다이에틸렌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글라이콜이 미검출되어(6.0mg/kg 미만, 즉 0.0006% 미만) 안전성 위험이 없다. 부록2를 참조한다.</w:t>
            </w:r>
          </w:p>
        </w:tc>
      </w:tr>
      <w:tr w:rsidR="00B77364" w14:paraId="6B96E381" w14:textId="77777777" w:rsidTr="00DC03ED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30A7F" w14:textId="77777777" w:rsidR="006B4A19" w:rsidRPr="00AF377D" w:rsidRDefault="00000000" w:rsidP="001E53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소듐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클로라이드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690DC" w14:textId="77777777" w:rsidR="006B4A19" w:rsidRPr="00AF377D" w:rsidRDefault="00000000" w:rsidP="001E53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0493F" w14:textId="77777777" w:rsidR="006B4A19" w:rsidRPr="00AF377D" w:rsidRDefault="00000000" w:rsidP="001E53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B77364" w14:paraId="1AB2A8E6" w14:textId="77777777" w:rsidTr="00DC03ED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2C21A" w14:textId="77777777" w:rsidR="006B4A19" w:rsidRPr="00CD53D6" w:rsidRDefault="00000000" w:rsidP="001E53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측백나무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(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THUJA ORIENTALIS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)</w:t>
            </w:r>
            <w:r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잎 추출물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D2B32" w14:textId="77777777" w:rsidR="006B4A19" w:rsidRPr="00CD53D6" w:rsidRDefault="00000000" w:rsidP="001E53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잔류 농약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F0F82" w14:textId="77777777" w:rsidR="006B4A19" w:rsidRPr="00CD53D6" w:rsidRDefault="00000000" w:rsidP="00C61C3A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본 제품의 측정 보고서에 따르면 해당 제품에 잔류 농약 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>BHC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또는 디디티가 없다. 본 원료는 안전성 위험이 없으며 인체 건강에 잠재적인 해를 끼치지 않는다. 부록2를 참조한다.</w:t>
            </w:r>
          </w:p>
        </w:tc>
      </w:tr>
      <w:tr w:rsidR="00B77364" w14:paraId="380A8213" w14:textId="77777777" w:rsidTr="00DC03ED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3BA5" w14:textId="77777777" w:rsidR="006B4A19" w:rsidRPr="00CD53D6" w:rsidRDefault="00000000" w:rsidP="001E53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소듐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이소스테아로일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락틸레이트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B1CB5" w14:textId="77777777" w:rsidR="006B4A19" w:rsidRPr="00CD53D6" w:rsidRDefault="00000000" w:rsidP="001E53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91794" w14:textId="77777777" w:rsidR="006B4A19" w:rsidRPr="00CD53D6" w:rsidRDefault="00000000" w:rsidP="001E53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B77364" w14:paraId="0782D749" w14:textId="77777777" w:rsidTr="00DC03ED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CEFAB" w14:textId="77777777" w:rsidR="006B4A19" w:rsidRPr="00CD53D6" w:rsidRDefault="00000000" w:rsidP="001E53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페녹시에탄올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321A8" w14:textId="77777777" w:rsidR="006B4A19" w:rsidRPr="00CD53D6" w:rsidRDefault="00000000" w:rsidP="001E53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다이옥산과 페놀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ED5C9" w14:textId="0D0274FC" w:rsidR="006B4A19" w:rsidRPr="001E5344" w:rsidRDefault="00000000" w:rsidP="00C61C3A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다이옥산: 화장품 완제품에서 다이옥산의 잔류 농도는 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lastRenderedPageBreak/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szCs w:val="20"/>
              </w:rPr>
              <w:t>화장품안전기술규범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(2015년판)</w:t>
            </w:r>
            <w:r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제1장 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개괄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중 표2 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화장품 중 유해물질 한도값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의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요건에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부합해야 한다. 즉 다이옥산의 잔류 농도는 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>30mg/kg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미만이어야 한다. 본 제품에서 다이옥산의 잔류 농도는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1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>mg/kg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미만으로 해당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요건에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부합한다. 화장품 등록 검사 보고서를 참조한다.</w:t>
            </w:r>
          </w:p>
          <w:p w14:paraId="173C8339" w14:textId="77777777" w:rsidR="006B4A19" w:rsidRPr="00CD53D6" w:rsidRDefault="00000000" w:rsidP="00C61C3A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페놀: 일본 화장품 표준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[34]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에서 사용이 허용된 방부제 중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,</w:t>
            </w:r>
            <w:r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화장품에서 페놀의 한도는 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>0.1g/100g</w:t>
            </w:r>
            <w:r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(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1000μ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>g/g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)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이다. 본 제품에서 페놀이 검출되지 않아(0.20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>μg/g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이하) 해당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요건에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부합하며 본 원료는 안전성 위험이 없고 인체 건강에 잠재적인 해를 끼치지 않는다. 측정 보고서는 부록2를 참조한다.</w:t>
            </w:r>
          </w:p>
        </w:tc>
      </w:tr>
      <w:tr w:rsidR="00B77364" w14:paraId="262B26F9" w14:textId="77777777" w:rsidTr="00DC03ED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9BA20" w14:textId="77777777" w:rsidR="006B4A19" w:rsidRPr="00CD53D6" w:rsidRDefault="00000000" w:rsidP="001E53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lastRenderedPageBreak/>
              <w:t>피록톤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올아민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636B7" w14:textId="77777777" w:rsidR="006B4A19" w:rsidRPr="00CD53D6" w:rsidRDefault="00000000" w:rsidP="001E53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이차알킬아민과 니트로사민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DE331" w14:textId="0EBA6E8B" w:rsidR="006B4A19" w:rsidRPr="001E5344" w:rsidRDefault="00000000" w:rsidP="00C61C3A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이차알킬아민: 모노알칼올아민 중 이차알킬아민의 잔류 농도는 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szCs w:val="20"/>
              </w:rPr>
              <w:t>화장품안전기술규범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(2015년판) 표3 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화장품 사용 제한 성분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의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요건에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부합해야 한다. 즉 원료 중 이차알킬아민의 함량은 0.5% 미만이어야 한다. 본 원료 중 이차알킬아민의 함량은 0.5% 미만으로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요건에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부합한다. 부록3을 참조한다. </w:t>
            </w:r>
          </w:p>
          <w:p w14:paraId="44E1D167" w14:textId="34CFD8D7" w:rsidR="006B4A19" w:rsidRPr="00CD53D6" w:rsidRDefault="00000000" w:rsidP="00C61C3A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니트로사민: 화장품 완제품 중 니트로사민의 잔류 농도는 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szCs w:val="20"/>
              </w:rPr>
              <w:t>화장품안전기술규범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(2015년판) 표3 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화장품 사용 제한 성분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의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요건에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부합해야 한다. 즉 니트로사민의 잔류 농도는 50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>μ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g/kg</w:t>
            </w:r>
            <w:r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미만이어야 한다. 본 원료 중 니트로사민의 농도는 50</w:t>
            </w:r>
            <w:r w:rsidRPr="001E5344">
              <w:rPr>
                <w:rFonts w:asciiTheme="minorEastAsia" w:hAnsiTheme="minorEastAsia" w:cs="굴림"/>
                <w:color w:val="000000"/>
                <w:szCs w:val="20"/>
              </w:rPr>
              <w:t>μ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>g/kg</w:t>
            </w:r>
            <w:r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미만으로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요건에</w:t>
            </w:r>
            <w:r w:rsidRPr="001E53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부합하며 부록3을 참조한다. 본 제품 중 10종의 휘발성 아마이드가 미검출되어 안전성 위험이 없으며 측정 보고서는 부록2를 참조한다. </w:t>
            </w:r>
          </w:p>
        </w:tc>
      </w:tr>
      <w:tr w:rsidR="00B77364" w14:paraId="7D84894D" w14:textId="77777777" w:rsidTr="00DC03ED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2EE07" w14:textId="77777777" w:rsidR="006B4A19" w:rsidRPr="00CD53D6" w:rsidRDefault="00000000" w:rsidP="007274DC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7274DC">
              <w:rPr>
                <w:rFonts w:asciiTheme="minorEastAsia" w:hAnsiTheme="minorEastAsia" w:cs="굴림" w:hint="eastAsia"/>
                <w:color w:val="000000"/>
                <w:szCs w:val="20"/>
              </w:rPr>
              <w:t>나이아신아마이드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27F00" w14:textId="77777777" w:rsidR="006B4A19" w:rsidRPr="00CD53D6" w:rsidRDefault="00000000" w:rsidP="007274DC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7274DC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EF187" w14:textId="77777777" w:rsidR="006B4A19" w:rsidRPr="00CD53D6" w:rsidRDefault="00000000" w:rsidP="007274DC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7274DC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B77364" w14:paraId="327748F5" w14:textId="77777777" w:rsidTr="00DC03ED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45731" w14:textId="77777777" w:rsidR="006B4A19" w:rsidRPr="00821047" w:rsidRDefault="00000000" w:rsidP="007274DC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7274DC">
              <w:rPr>
                <w:rFonts w:asciiTheme="minorEastAsia" w:hAnsiTheme="minorEastAsia" w:cs="굴림" w:hint="eastAsia"/>
                <w:color w:val="000000"/>
                <w:szCs w:val="20"/>
              </w:rPr>
              <w:t>벤조산나트륨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1D555" w14:textId="77777777" w:rsidR="006B4A19" w:rsidRPr="00821047" w:rsidRDefault="00000000" w:rsidP="007274DC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7274DC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1F240" w14:textId="77777777" w:rsidR="006B4A19" w:rsidRPr="00821047" w:rsidRDefault="00000000" w:rsidP="007274DC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7274DC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B77364" w14:paraId="2BC0562E" w14:textId="77777777" w:rsidTr="00DC03ED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6B253" w14:textId="77777777" w:rsidR="006B4A19" w:rsidRPr="00666AF8" w:rsidRDefault="00000000" w:rsidP="007274DC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7274DC">
              <w:rPr>
                <w:rFonts w:asciiTheme="minorEastAsia" w:hAnsiTheme="minorEastAsia" w:cs="굴림" w:hint="eastAsia"/>
                <w:color w:val="000000"/>
                <w:szCs w:val="20"/>
              </w:rPr>
              <w:t>측백나무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(</w:t>
            </w:r>
            <w:r w:rsidRPr="007274DC">
              <w:rPr>
                <w:rFonts w:asciiTheme="minorEastAsia" w:hAnsiTheme="minorEastAsia" w:cs="굴림" w:hint="eastAsia"/>
                <w:color w:val="000000"/>
                <w:szCs w:val="20"/>
              </w:rPr>
              <w:t>PLATYCLADUS ORIENTALIS</w:t>
            </w:r>
            <w:r>
              <w:rPr>
                <w:rFonts w:asciiTheme="minorEastAsia" w:hAnsiTheme="minorEastAsia" w:cs="굴림"/>
                <w:color w:val="000000"/>
                <w:szCs w:val="20"/>
              </w:rPr>
              <w:t xml:space="preserve">) </w:t>
            </w:r>
            <w:r w:rsidRPr="007274DC">
              <w:rPr>
                <w:rFonts w:asciiTheme="minorEastAsia" w:hAnsiTheme="minorEastAsia" w:cs="굴림" w:hint="eastAsia"/>
                <w:color w:val="000000"/>
                <w:szCs w:val="20"/>
              </w:rPr>
              <w:t>잎 추출물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3F364" w14:textId="77777777" w:rsidR="006B4A19" w:rsidRPr="00666AF8" w:rsidRDefault="00000000" w:rsidP="007274DC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7274DC">
              <w:rPr>
                <w:rFonts w:asciiTheme="minorEastAsia" w:hAnsiTheme="minorEastAsia" w:cs="굴림" w:hint="eastAsia"/>
                <w:color w:val="000000"/>
                <w:szCs w:val="20"/>
              </w:rPr>
              <w:t>잔류 농약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D29FC" w14:textId="77777777" w:rsidR="006B4A19" w:rsidRPr="00666AF8" w:rsidRDefault="00000000" w:rsidP="00C61C3A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7274DC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본 제품의 측정 보고서에 따르면 해당 제품에 잔류 농약 </w:t>
            </w:r>
            <w:r w:rsidRPr="007274DC">
              <w:rPr>
                <w:rFonts w:asciiTheme="minorEastAsia" w:hAnsiTheme="minorEastAsia" w:cs="굴림"/>
                <w:color w:val="000000"/>
                <w:szCs w:val="20"/>
              </w:rPr>
              <w:t>BHC</w:t>
            </w:r>
            <w:r w:rsidRPr="007274DC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또는 디디티가 없다. 본 원료는 안전성 위험이 없으며 인체 건강에 잠재적인 해를 끼치지 않는다. 부록2를 참조한다.</w:t>
            </w:r>
          </w:p>
        </w:tc>
      </w:tr>
      <w:tr w:rsidR="00B77364" w14:paraId="4C243AD0" w14:textId="77777777" w:rsidTr="00DC03ED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6EDF1" w14:textId="77777777" w:rsidR="006B4A19" w:rsidRPr="00666AF8" w:rsidRDefault="00000000" w:rsidP="007274DC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7274DC">
              <w:rPr>
                <w:rFonts w:asciiTheme="minorEastAsia" w:hAnsiTheme="minorEastAsia" w:cs="굴림" w:hint="eastAsia"/>
                <w:color w:val="000000"/>
                <w:szCs w:val="20"/>
              </w:rPr>
              <w:t>판테놀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2F81D" w14:textId="77777777" w:rsidR="006B4A19" w:rsidRPr="00666AF8" w:rsidRDefault="00000000" w:rsidP="007274DC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7274DC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547E7" w14:textId="77777777" w:rsidR="006B4A19" w:rsidRPr="00666AF8" w:rsidRDefault="00000000" w:rsidP="007274DC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7274DC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B77364" w14:paraId="0B71AFF8" w14:textId="77777777" w:rsidTr="00DC03ED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12BDC" w14:textId="756F4BDD" w:rsidR="006B4A19" w:rsidRPr="00666AF8" w:rsidRDefault="00000000" w:rsidP="007274DC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7274DC">
              <w:rPr>
                <w:rFonts w:asciiTheme="minorEastAsia" w:hAnsiTheme="minorEastAsia" w:cs="굴림" w:hint="eastAsia"/>
                <w:color w:val="000000"/>
                <w:szCs w:val="20"/>
              </w:rPr>
              <w:t>(일용)</w:t>
            </w:r>
            <w:r w:rsidR="00A0169C">
              <w:rPr>
                <w:rFonts w:asciiTheme="minorEastAsia" w:hAnsiTheme="minorEastAsia" w:cs="굴림" w:hint="eastAsia"/>
                <w:color w:val="000000"/>
                <w:szCs w:val="20"/>
              </w:rPr>
              <w:t>향료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C58C8" w14:textId="77777777" w:rsidR="006B4A19" w:rsidRPr="00666AF8" w:rsidRDefault="00000000" w:rsidP="007274DC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7274DC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6E3E5" w14:textId="77777777" w:rsidR="006B4A19" w:rsidRPr="00666AF8" w:rsidRDefault="00000000" w:rsidP="007274DC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7274DC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B77364" w14:paraId="062749DE" w14:textId="77777777" w:rsidTr="00DC03ED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88687" w14:textId="77777777" w:rsidR="006B4A19" w:rsidRPr="00666AF8" w:rsidRDefault="00000000" w:rsidP="007274DC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7274DC">
              <w:rPr>
                <w:rFonts w:asciiTheme="minorEastAsia" w:hAnsiTheme="minorEastAsia" w:cs="굴림" w:hint="eastAsia"/>
                <w:color w:val="000000"/>
                <w:szCs w:val="20"/>
              </w:rPr>
              <w:lastRenderedPageBreak/>
              <w:t>폴리쿼터늄</w:t>
            </w:r>
            <w:r w:rsidRPr="007274DC">
              <w:rPr>
                <w:rFonts w:asciiTheme="minorEastAsia" w:hAnsiTheme="minorEastAsia" w:cs="굴림"/>
                <w:color w:val="000000"/>
                <w:szCs w:val="20"/>
              </w:rPr>
              <w:t>-22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D9CD1" w14:textId="77777777" w:rsidR="006B4A19" w:rsidRPr="00666AF8" w:rsidRDefault="00000000" w:rsidP="007274DC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7274DC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5EB79" w14:textId="77777777" w:rsidR="006B4A19" w:rsidRPr="00666AF8" w:rsidRDefault="00000000" w:rsidP="007274DC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7274DC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B77364" w14:paraId="017F61DB" w14:textId="77777777" w:rsidTr="00DC03ED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97303" w14:textId="77777777" w:rsidR="006B4A19" w:rsidRPr="00666AF8" w:rsidRDefault="00000000" w:rsidP="007274DC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7274DC">
              <w:rPr>
                <w:rFonts w:asciiTheme="minorEastAsia" w:hAnsiTheme="minorEastAsia" w:cs="굴림" w:hint="eastAsia"/>
                <w:color w:val="000000"/>
                <w:szCs w:val="20"/>
              </w:rPr>
              <w:t>비사볼올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DF7C2" w14:textId="77777777" w:rsidR="006B4A19" w:rsidRPr="00666AF8" w:rsidRDefault="00000000" w:rsidP="007274DC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7274DC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693C3" w14:textId="77777777" w:rsidR="006B4A19" w:rsidRPr="00666AF8" w:rsidRDefault="00000000" w:rsidP="007274DC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7274DC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B77364" w14:paraId="46095C86" w14:textId="77777777" w:rsidTr="00DC03ED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9C303" w14:textId="77777777" w:rsidR="006B4A19" w:rsidRPr="00666AF8" w:rsidRDefault="00000000" w:rsidP="007274DC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7274DC">
              <w:rPr>
                <w:rFonts w:asciiTheme="minorEastAsia" w:hAnsiTheme="minorEastAsia" w:cs="굴림" w:hint="eastAsia"/>
                <w:color w:val="000000"/>
                <w:szCs w:val="20"/>
              </w:rPr>
              <w:t>구연산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B0343" w14:textId="77777777" w:rsidR="006B4A19" w:rsidRPr="00666AF8" w:rsidRDefault="00000000" w:rsidP="007274DC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7274DC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8F705" w14:textId="77777777" w:rsidR="006B4A19" w:rsidRPr="00666AF8" w:rsidRDefault="00000000" w:rsidP="007274DC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7274DC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</w:tbl>
    <w:p w14:paraId="702F551F" w14:textId="77777777" w:rsidR="006B4A19" w:rsidRPr="00CD53D6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62E17B4C" w14:textId="392703F9" w:rsidR="006B4A19" w:rsidRPr="00CD53D6" w:rsidRDefault="00000000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그 밖에, 해당 제품의 검사 보고서는 납, 수은, 비소, 카드뮴, 다이옥산 검사 결과가 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 표2 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중 유해물질한도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한도값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부합함을 나타낸다.</w:t>
      </w:r>
    </w:p>
    <w:p w14:paraId="7F440851" w14:textId="6734D550" w:rsidR="006B4A19" w:rsidRPr="00132044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위험 통제 조치 또는 권고사항</w:t>
      </w:r>
    </w:p>
    <w:p w14:paraId="70001956" w14:textId="77777777" w:rsidR="006B4A19" w:rsidRPr="00A8042D" w:rsidRDefault="00000000" w:rsidP="00A8042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 제품은 샴푸로 사용 시 머리에 바르고 사용 후 물로 씻어낸다. 매일 사용할 수 있다.</w:t>
      </w:r>
    </w:p>
    <w:p w14:paraId="4ED8F9A5" w14:textId="77777777" w:rsidR="006B4A19" w:rsidRPr="00A8042D" w:rsidRDefault="00000000" w:rsidP="00A8042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804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이미 표기된 경고문:</w:t>
      </w:r>
    </w:p>
    <w:p w14:paraId="74EDFD17" w14:textId="4F97FFE5" w:rsidR="006B4A19" w:rsidRDefault="00000000" w:rsidP="00A8042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804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주의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 w:rsidRPr="00A804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눈과의 접촉을 피합니다. </w:t>
      </w:r>
      <w:r w:rsidR="00EE1BC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실수로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눈에 들어갔을 경우</w:t>
      </w:r>
      <w:r w:rsidR="00EE1BC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즉시 깨끗한 물로 씻어</w:t>
      </w:r>
      <w:r w:rsidR="00EE1BC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내십시오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</w:t>
      </w:r>
    </w:p>
    <w:p w14:paraId="69134680" w14:textId="77777777" w:rsidR="006B4A19" w:rsidRPr="00132044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 평가 결론</w:t>
      </w:r>
    </w:p>
    <w:p w14:paraId="2384931D" w14:textId="2C798775" w:rsidR="006B4A19" w:rsidRPr="00A8042D" w:rsidRDefault="00000000" w:rsidP="00A8042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900A62">
        <w:rPr>
          <w:rFonts w:asciiTheme="minorEastAsia" w:hAnsiTheme="minorEastAsia" w:cs="굴림" w:hint="eastAsia"/>
          <w:color w:val="000000"/>
          <w:sz w:val="24"/>
          <w:szCs w:val="24"/>
        </w:rPr>
        <w:t>본 제품은 샴푸(</w:t>
      </w:r>
      <w:r w:rsidR="00BE0C2D">
        <w:rPr>
          <w:rFonts w:asciiTheme="minorEastAsia" w:hAnsiTheme="minorEastAsia" w:cs="굴림" w:hint="eastAsia"/>
          <w:color w:val="000000"/>
          <w:sz w:val="24"/>
          <w:szCs w:val="24"/>
        </w:rPr>
        <w:t>사용 후 씻어내는</w:t>
      </w:r>
      <w:r w:rsidRPr="00900A62">
        <w:rPr>
          <w:rFonts w:asciiTheme="minorEastAsia" w:hAnsiTheme="minorEastAsia" w:cs="굴림" w:hint="eastAsia"/>
          <w:color w:val="000000"/>
          <w:sz w:val="24"/>
          <w:szCs w:val="24"/>
        </w:rPr>
        <w:t xml:space="preserve"> 화장품)로 사용 시 머리에 바르고 사용 후 물로 씻어내며 매일 사용할 수 있다. 주요 노출 방식은 경피 흡수로 제품 특성에 근거하여 본 제품의 노출 평가는 경피 경로를 고려한다.</w:t>
      </w:r>
    </w:p>
    <w:p w14:paraId="300C879E" w14:textId="77777777" w:rsidR="006B4A19" w:rsidRPr="00A8042D" w:rsidRDefault="00000000" w:rsidP="00CD53D6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A8042D">
        <w:rPr>
          <w:rFonts w:asciiTheme="minorEastAsia" w:hAnsiTheme="minorEastAsia" w:cs="굴림" w:hint="eastAsia"/>
          <w:color w:val="000000"/>
          <w:sz w:val="24"/>
          <w:szCs w:val="24"/>
        </w:rPr>
        <w:t>제품의</w:t>
      </w:r>
      <w:r w:rsidRPr="00A8042D">
        <w:rPr>
          <w:rFonts w:asciiTheme="minorEastAsia" w:hAnsiTheme="minorEastAsia" w:cs="굴림"/>
          <w:color w:val="000000"/>
          <w:sz w:val="24"/>
          <w:szCs w:val="24"/>
        </w:rPr>
        <w:t xml:space="preserve"> </w:t>
      </w:r>
      <w:r w:rsidRPr="00A8042D">
        <w:rPr>
          <w:rFonts w:asciiTheme="minorEastAsia" w:hAnsiTheme="minorEastAsia" w:cs="굴림" w:hint="eastAsia"/>
          <w:color w:val="000000"/>
          <w:sz w:val="24"/>
          <w:szCs w:val="24"/>
        </w:rPr>
        <w:t>다양한</w:t>
      </w:r>
      <w:r w:rsidRPr="00A8042D">
        <w:rPr>
          <w:rFonts w:asciiTheme="minorEastAsia" w:hAnsiTheme="minorEastAsia" w:cs="굴림"/>
          <w:color w:val="000000"/>
          <w:sz w:val="24"/>
          <w:szCs w:val="24"/>
        </w:rPr>
        <w:t xml:space="preserve"> </w:t>
      </w:r>
      <w:r w:rsidRPr="00A8042D">
        <w:rPr>
          <w:rFonts w:asciiTheme="minorEastAsia" w:hAnsiTheme="minorEastAsia" w:cs="굴림" w:hint="eastAsia"/>
          <w:color w:val="000000"/>
          <w:sz w:val="24"/>
          <w:szCs w:val="24"/>
        </w:rPr>
        <w:t>측면을 종합적으로 평가해</w:t>
      </w:r>
      <w:r w:rsidRPr="00A8042D">
        <w:rPr>
          <w:rFonts w:asciiTheme="minorEastAsia" w:hAnsiTheme="minorEastAsia" w:cs="굴림"/>
          <w:color w:val="000000"/>
          <w:sz w:val="24"/>
          <w:szCs w:val="24"/>
        </w:rPr>
        <w:t xml:space="preserve"> 다음과 같은 결론을 도출한다</w:t>
      </w:r>
      <w:r w:rsidRPr="00A8042D">
        <w:rPr>
          <w:rFonts w:asciiTheme="minorEastAsia" w:hAnsiTheme="minorEastAsia" w:cs="굴림" w:hint="eastAsia"/>
          <w:color w:val="000000"/>
          <w:sz w:val="24"/>
          <w:szCs w:val="24"/>
        </w:rPr>
        <w:t>.</w:t>
      </w:r>
    </w:p>
    <w:p w14:paraId="6BBB8832" w14:textId="77777777" w:rsidR="006B4A19" w:rsidRPr="00CD53D6" w:rsidRDefault="00000000" w:rsidP="00136B0B">
      <w:pPr>
        <w:numPr>
          <w:ilvl w:val="0"/>
          <w:numId w:val="86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각 성분의 안전성 평가 결과, 모든 성분은 본 제품 농도에서 인체 건강에 해를 끼치지 않는다. </w:t>
      </w:r>
    </w:p>
    <w:p w14:paraId="1464D12A" w14:textId="77777777" w:rsidR="006B4A19" w:rsidRDefault="00000000" w:rsidP="00136B0B">
      <w:pPr>
        <w:numPr>
          <w:ilvl w:val="0"/>
          <w:numId w:val="86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존재할 수 있는 안전성 위험물질 측정 및 평가 결과, 인체 건강에 해를 끼치지 않는다. </w:t>
      </w:r>
    </w:p>
    <w:p w14:paraId="7AB8FA6B" w14:textId="3D829088" w:rsidR="006B4A19" w:rsidRPr="00CD53D6" w:rsidRDefault="00000000" w:rsidP="00136B0B">
      <w:pPr>
        <w:numPr>
          <w:ilvl w:val="0"/>
          <w:numId w:val="86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방부 효능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부록을 참조한다.</w:t>
      </w:r>
    </w:p>
    <w:p w14:paraId="256BC39F" w14:textId="54BCBC71" w:rsidR="006B4A19" w:rsidRPr="00CD53D6" w:rsidRDefault="00000000" w:rsidP="00136B0B">
      <w:pPr>
        <w:numPr>
          <w:ilvl w:val="0"/>
          <w:numId w:val="86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미생물 검사 결과, 해당 제품 미생물은 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 관련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</w:t>
      </w:r>
    </w:p>
    <w:p w14:paraId="323C8234" w14:textId="03B7BFFD" w:rsidR="006B4A19" w:rsidRPr="00CD53D6" w:rsidRDefault="00000000" w:rsidP="00136B0B">
      <w:pPr>
        <w:numPr>
          <w:ilvl w:val="0"/>
          <w:numId w:val="86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유해물질 측정 결과, 해당 제품 유해물질 함량은 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lastRenderedPageBreak/>
        <w:t xml:space="preserve">관련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</w:t>
      </w:r>
    </w:p>
    <w:p w14:paraId="565BDDC1" w14:textId="06AC2B51" w:rsidR="006B4A19" w:rsidRPr="00CD53D6" w:rsidRDefault="00000000" w:rsidP="00136B0B">
      <w:pPr>
        <w:numPr>
          <w:ilvl w:val="0"/>
          <w:numId w:val="86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 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부록을 참조한다. </w:t>
      </w:r>
    </w:p>
    <w:p w14:paraId="1D571F4A" w14:textId="13D70EB6" w:rsidR="006B4A19" w:rsidRDefault="00000000" w:rsidP="00136B0B">
      <w:pPr>
        <w:numPr>
          <w:ilvl w:val="0"/>
          <w:numId w:val="86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포장 호환성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부록을 참조한다.</w:t>
      </w:r>
    </w:p>
    <w:p w14:paraId="32581C1F" w14:textId="418651CE" w:rsidR="006B4A19" w:rsidRPr="00117702" w:rsidRDefault="00000000" w:rsidP="00136B0B">
      <w:pPr>
        <w:numPr>
          <w:ilvl w:val="0"/>
          <w:numId w:val="86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제품의 급성 눈 자극성 시험 결과는 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이며, 급성 피부 자극성 시험 결과는 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이다. </w:t>
      </w:r>
      <w:r w:rsidR="00EE1BC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피부 감작성시험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EE1BC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피부 감작성이 관찰되지 않음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이며, 피부 광 독성 시험 결과는 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피부 광독성 보이지 않음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이다. 본 제품은 인체에 눈과 피부 자극성 위험이 없고 피부 감작성과 광독성 위험이 없다.</w:t>
      </w:r>
    </w:p>
    <w:p w14:paraId="793B9A9D" w14:textId="1BEB976B" w:rsidR="006B4A19" w:rsidRDefault="00000000" w:rsidP="00136B0B">
      <w:pPr>
        <w:numPr>
          <w:ilvl w:val="0"/>
          <w:numId w:val="86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각 성분 사이에서 유해한 상호작용의 발생이 예측되지 않았다.</w:t>
      </w:r>
    </w:p>
    <w:p w14:paraId="7EA77291" w14:textId="178B880A" w:rsidR="006B4A19" w:rsidRDefault="00000000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요약하면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중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각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원료와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있는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위험물질의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평가를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실시한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후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미생물과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유해물질의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측정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결과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="00E760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 시험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결과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및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제정한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 또는 권고사항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등과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E228D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종합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하여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명확한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결론을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도출하였고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제품이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정상적이고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합리적이며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예측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조건에서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인체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건강에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해를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끼치지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않음을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확인하였다</w:t>
      </w:r>
      <w:r w:rsidRPr="00117702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78E3167D" w14:textId="0400647E" w:rsidR="006B4A19" w:rsidRDefault="00000000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요약하면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중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각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원료와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있는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위험물질의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평가를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실시한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후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미생물과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유해물질의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측정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결과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="00E760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 시험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결과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및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제정한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 또는 권고사항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등과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E228D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종합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하여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명확한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결론을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도출하였고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제품이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정상적이고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합리적이며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예측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조건에서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인체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건강에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해를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끼치지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않음을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확인하였다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3AE2B651" w14:textId="1DCA9B69" w:rsidR="006B4A19" w:rsidRPr="00821047" w:rsidRDefault="00000000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자료는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현재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인지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수준을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바탕으로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기존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데이터와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관련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정보를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기반으로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작성하였으며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허가인, 등록인은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자료의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객관성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진실성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정확성을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서약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하고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과학성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추적성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요건을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충족하여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품질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안전에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법적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책임을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부담한다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새로운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기술이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발견되거나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출시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후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부작용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모니터링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데이터가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발생해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안전성에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대한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인식의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변화가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있을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경우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또는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결함이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가능성을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나타내는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기타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증거가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있을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경우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허가인, 등록인은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적절한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를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취한다.</w:t>
      </w:r>
    </w:p>
    <w:p w14:paraId="26791379" w14:textId="77777777" w:rsidR="006B4A19" w:rsidRPr="00132044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전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성 평가자의 서명 </w:t>
      </w:r>
    </w:p>
    <w:p w14:paraId="0DECDED4" w14:textId="77777777" w:rsidR="006B4A19" w:rsidRPr="00132044" w:rsidRDefault="00000000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평가자: </w:t>
      </w:r>
    </w:p>
    <w:p w14:paraId="532D24A2" w14:textId="77777777" w:rsidR="006B4A19" w:rsidRPr="00132044" w:rsidRDefault="00000000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날짜: </w:t>
      </w:r>
    </w:p>
    <w:p w14:paraId="05E34ED8" w14:textId="77777777" w:rsidR="006B4A19" w:rsidRPr="00132044" w:rsidRDefault="00000000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주소: </w:t>
      </w:r>
    </w:p>
    <w:p w14:paraId="7C546ED6" w14:textId="77777777" w:rsidR="006B4A19" w:rsidRDefault="00000000" w:rsidP="001D7074">
      <w:pPr>
        <w:wordWrap/>
        <w:spacing w:afterLines="50" w:after="120" w:line="240" w:lineRule="auto"/>
        <w:ind w:left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br w:type="page"/>
      </w:r>
    </w:p>
    <w:p w14:paraId="4E2CF4B0" w14:textId="77777777" w:rsidR="006B4A19" w:rsidRPr="00132044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lastRenderedPageBreak/>
        <w:t>안전성 평가자 약력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5"/>
        <w:gridCol w:w="3108"/>
        <w:gridCol w:w="1776"/>
        <w:gridCol w:w="2407"/>
      </w:tblGrid>
      <w:tr w:rsidR="00B77364" w14:paraId="05F68BD5" w14:textId="77777777" w:rsidTr="00D90391"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B3E1F9" w14:textId="77777777" w:rsidR="006B4A19" w:rsidRPr="00CD53D6" w:rsidRDefault="00000000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성명</w:t>
            </w:r>
          </w:p>
        </w:tc>
        <w:tc>
          <w:tcPr>
            <w:tcW w:w="310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F0E5B8" w14:textId="77777777" w:rsidR="006B4A19" w:rsidRPr="00CD53D6" w:rsidRDefault="006B4A19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  <w:tc>
          <w:tcPr>
            <w:tcW w:w="177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A9C2FE" w14:textId="77777777" w:rsidR="006B4A19" w:rsidRPr="00CD53D6" w:rsidRDefault="00000000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성별</w:t>
            </w:r>
          </w:p>
        </w:tc>
        <w:tc>
          <w:tcPr>
            <w:tcW w:w="240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AA93D8" w14:textId="77777777" w:rsidR="006B4A19" w:rsidRPr="00CD53D6" w:rsidRDefault="006B4A19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:rsidR="00B77364" w14:paraId="4E818177" w14:textId="77777777" w:rsidTr="00D90391"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5F0CFF" w14:textId="77777777" w:rsidR="006B4A19" w:rsidRPr="00CD53D6" w:rsidRDefault="00000000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학위</w:t>
            </w:r>
          </w:p>
        </w:tc>
        <w:tc>
          <w:tcPr>
            <w:tcW w:w="310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826953" w14:textId="77777777" w:rsidR="006B4A19" w:rsidRPr="00CD53D6" w:rsidRDefault="006B4A19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  <w:tc>
          <w:tcPr>
            <w:tcW w:w="177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0F9B6C" w14:textId="77777777" w:rsidR="006B4A19" w:rsidRPr="00CD53D6" w:rsidRDefault="00000000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전공</w:t>
            </w:r>
          </w:p>
        </w:tc>
        <w:tc>
          <w:tcPr>
            <w:tcW w:w="240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CA6B41" w14:textId="77777777" w:rsidR="006B4A19" w:rsidRPr="00CD53D6" w:rsidRDefault="006B4A19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:rsidR="00B77364" w14:paraId="563A0D74" w14:textId="77777777" w:rsidTr="005357E2"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509EF3" w14:textId="77777777" w:rsidR="006B4A19" w:rsidRPr="00CD53D6" w:rsidRDefault="00000000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기관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EEBFA0" w14:textId="77777777" w:rsidR="006B4A19" w:rsidRPr="00CD53D6" w:rsidRDefault="006B4A19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:rsidR="00B77364" w14:paraId="3EB0B618" w14:textId="77777777" w:rsidTr="005357E2"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22FB0D" w14:textId="77777777" w:rsidR="006B4A19" w:rsidRPr="00CD53D6" w:rsidRDefault="00000000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개인약력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05E862" w14:textId="77777777" w:rsidR="006B4A19" w:rsidRPr="00CD53D6" w:rsidRDefault="006B4A19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:rsidR="00B77364" w14:paraId="6B9640CC" w14:textId="77777777" w:rsidTr="005357E2"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467CEE" w14:textId="77777777" w:rsidR="006B4A19" w:rsidRPr="00CD53D6" w:rsidRDefault="00000000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종사업무약력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337181" w14:textId="77777777" w:rsidR="006B4A19" w:rsidRPr="00CD53D6" w:rsidRDefault="006B4A19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:rsidR="00B77364" w14:paraId="546813B8" w14:textId="77777777" w:rsidTr="005357E2"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40B144" w14:textId="77777777" w:rsidR="006B4A19" w:rsidRPr="00CD53D6" w:rsidRDefault="00000000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교육 이력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DD71EC" w14:textId="77777777" w:rsidR="006B4A19" w:rsidRPr="00CD53D6" w:rsidRDefault="006B4A19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</w:tbl>
    <w:p w14:paraId="37C96165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43AA3A94" w14:textId="77777777" w:rsidR="006B4A19" w:rsidRPr="00132044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참고문헌</w:t>
      </w:r>
    </w:p>
    <w:p w14:paraId="74962644" w14:textId="118B04DE" w:rsidR="006B4A19" w:rsidRPr="00132044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국가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식품약품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감독관리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총국, 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(2015년판) 발표에 관한 공고, 2015년 제268호</w:t>
      </w:r>
    </w:p>
    <w:p w14:paraId="3F46EB20" w14:textId="5BE117A8" w:rsidR="006B4A19" w:rsidRPr="00132044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국가 식품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약품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감독관리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총국, “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기사용 화장품 원료 목록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(2021년판)” 발표에 관한 공고, 2021년 제62호</w:t>
      </w:r>
    </w:p>
    <w:p w14:paraId="1EB6FE2C" w14:textId="77777777" w:rsidR="006B4A19" w:rsidRPr="00CD53D6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중국 식품약품 검정연구원, 중검원 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국제권위 화장품안전성 평가데이터 색인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과 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기출시 제품 원료사용정보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발표에 관한 통지, 발표일: 2024년 4월 30일</w:t>
      </w:r>
    </w:p>
    <w:p w14:paraId="6D41A5C3" w14:textId="77777777" w:rsidR="006B4A19" w:rsidRPr="00900A62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Final Report of the Cosmetic Ingredient Review Expert Panel on the Safety Assessment of Cocamidopropyl betaine (CAPB). International Journal of Toxicology, 2012, 31(Suppl. 1): 77-111</w:t>
      </w:r>
    </w:p>
    <w:p w14:paraId="0A812A7F" w14:textId="77777777" w:rsidR="006B4A19" w:rsidRPr="00900A62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Decyl Glucoside and Other Alkyl Glucosides as Used in Cosmetics. International Journal of Toxico- logy, 2013, 32(Suppl. 3): 22-48</w:t>
      </w:r>
    </w:p>
    <w:p w14:paraId="1847F8F8" w14:textId="77777777" w:rsidR="006B4A19" w:rsidRPr="00900A62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Sodium α-Olefin Sulfonates. International Journal of Toxicology, 2023, 42(Suppl. 3) 104-106</w:t>
      </w:r>
    </w:p>
    <w:p w14:paraId="1C2709BA" w14:textId="77777777" w:rsidR="006B4A19" w:rsidRPr="00900A62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Alkane Diols as Used in Cosmetics.  International Journal of Toxicology, 2024, 43(Suppl. 2): 70-131</w:t>
      </w:r>
    </w:p>
    <w:p w14:paraId="20ACF0ED" w14:textId="77777777" w:rsidR="006B4A19" w:rsidRPr="00900A62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PEGylated Oils as Used in Cosmetics. International Journal of Toxicology, 2014, 33(Suppl. 4): 13-39</w:t>
      </w:r>
    </w:p>
    <w:p w14:paraId="25A36B19" w14:textId="77777777" w:rsidR="006B4A19" w:rsidRPr="00900A62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EDTA and Salts. International Journal of Toxicology, 2023, 42(Suppl. 3): 32-36</w:t>
      </w:r>
    </w:p>
    <w:p w14:paraId="09505E00" w14:textId="77777777" w:rsidR="006B4A19" w:rsidRPr="00900A62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lastRenderedPageBreak/>
        <w:t>Amended Safety Assessment of Acrylates Copolymers as Used in Cosmetics. Final Report 12/2018 Available from CIR</w:t>
      </w:r>
    </w:p>
    <w:p w14:paraId="6B32D727" w14:textId="77777777" w:rsidR="006B4A19" w:rsidRPr="00900A62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Ethanolamides as Used in Cosmetics. International Journal of Toxicology, 2015, 34(Suppl. 1): 18-34</w:t>
      </w:r>
    </w:p>
    <w:p w14:paraId="1874D301" w14:textId="77777777" w:rsidR="006B4A19" w:rsidRPr="00900A62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PEG Diesters as Used in Cosmetics. Final Report 03/2015 Available from CIR</w:t>
      </w:r>
    </w:p>
    <w:p w14:paraId="54CF8D20" w14:textId="77777777" w:rsidR="006B4A19" w:rsidRPr="00900A62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Mannitol, Sorbitol, and Xylitol as Used in Cosmetics. Final Report 12/2019 Available from CIR</w:t>
      </w:r>
    </w:p>
    <w:p w14:paraId="3965F492" w14:textId="77777777" w:rsidR="006B4A19" w:rsidRPr="00900A62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Zingiber officinale (Ginger) – Derived Ingredients as Used in Cosmetics. Final Report 12/2022 Available from CIR</w:t>
      </w:r>
    </w:p>
    <w:p w14:paraId="176446C1" w14:textId="77777777" w:rsidR="006B4A19" w:rsidRPr="00900A62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PEGylated Alkyl Glycerides as Used in Cosmetics. International Journal of Toxicology, 2020, 39(Suppl. 2): 26-58</w:t>
      </w:r>
    </w:p>
    <w:p w14:paraId="7CFB190D" w14:textId="77777777" w:rsidR="006B4A19" w:rsidRPr="00900A62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Alkanoyl Lactyl Lactate Salts as Used in Cosmetics. Final Report 06/2019 Available from CIR</w:t>
      </w:r>
    </w:p>
    <w:p w14:paraId="47FCF7BE" w14:textId="77777777" w:rsidR="006B4A19" w:rsidRPr="00900A62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Final Report of the Safety Assessment of Niacinamide and Niacin. International Journal of Toxicology, 2005, 24(Suppl. 5): 1-31</w:t>
      </w:r>
    </w:p>
    <w:p w14:paraId="4EB8FCC7" w14:textId="77777777" w:rsidR="006B4A19" w:rsidRPr="00900A62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Trimoniums as Used in Cosmetics. International Journal of Toxicology, 2012, 31(Suppl. 3): 296-341</w:t>
      </w:r>
    </w:p>
    <w:p w14:paraId="29C64672" w14:textId="77777777" w:rsidR="006B4A19" w:rsidRPr="00900A62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Polyquaternium-22 and Polyquarternium-39 as Used in Cosmetics. International Journal of Toxicology, 2016, 35(Suppl. 2): 47-53</w:t>
      </w:r>
    </w:p>
    <w:p w14:paraId="36894953" w14:textId="77777777" w:rsidR="006B4A19" w:rsidRPr="00900A62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Panthenol, Pantothenic Acid, and Derivatives as Used in Cosmetics. International Journal of Toxicology, 2022, 41(Suppl. 3): 77-128</w:t>
      </w:r>
    </w:p>
    <w:p w14:paraId="4BCEBAAF" w14:textId="77777777" w:rsidR="006B4A19" w:rsidRPr="00900A62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40th Anniversary Overview and Rereview Summaries From 2011 to 2015. International Journal of Toxicology, 2017, 36(Suppl. 2): 14-58</w:t>
      </w:r>
    </w:p>
    <w:p w14:paraId="54DCBAFE" w14:textId="77777777" w:rsidR="006B4A19" w:rsidRPr="00900A62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Galactomannans as Used in Cosmetics. International Journal of Toxicology, 2015, 34(Suppl. 1): 35-65</w:t>
      </w:r>
    </w:p>
    <w:p w14:paraId="32FE7FEF" w14:textId="77777777" w:rsidR="006B4A19" w:rsidRPr="00900A62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Adenosine as Used in Cosmetics. International Journal of Toxicology, 2024, 43(Suppl. 1) : 50-63</w:t>
      </w:r>
    </w:p>
    <w:p w14:paraId="687ECF9C" w14:textId="77777777" w:rsidR="006B4A19" w:rsidRPr="00900A62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Safety Assessment of Propylene Glycol, Tripropylene Glycol, and PPGs as Used in 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lastRenderedPageBreak/>
        <w:t>Cosmetics. International Journal of Toxicology, 2012, 31(Suppl. 2): 245-260</w:t>
      </w:r>
    </w:p>
    <w:p w14:paraId="63EF8111" w14:textId="77777777" w:rsidR="006B4A19" w:rsidRPr="00900A62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Alkyl PEG Ethers as Used in Cosmetics. International Journal of Toxicology, 2012, 31(Suppl. 2): 169-244</w:t>
      </w:r>
    </w:p>
    <w:p w14:paraId="76374A81" w14:textId="77777777" w:rsidR="006B4A19" w:rsidRPr="00900A62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Monosaccharides, Disaccharides, and Related Ingredients as Used in Cosmetics. International Journal of Toxicology, 2019, 38(Suppl. 1): 5-38</w:t>
      </w:r>
    </w:p>
    <w:p w14:paraId="42323531" w14:textId="77777777" w:rsidR="006B4A19" w:rsidRPr="00900A62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Panax spp Root-Derived Ingredients as Used in Cosmetics. International Journal of Toxicology, 2015, 34(Suppl. 3): 5-42</w:t>
      </w:r>
    </w:p>
    <w:p w14:paraId="1B2F7C3C" w14:textId="77777777" w:rsidR="006B4A19" w:rsidRPr="00900A62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Safety Assessment of Styrene and Vinyl-type Styrene Copolymers as Used in Cosmetics. Final Report 09/2014 Available from CIR</w:t>
      </w:r>
    </w:p>
    <w:p w14:paraId="07BDBEB3" w14:textId="77777777" w:rsidR="006B4A19" w:rsidRPr="00900A62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Decyl Glucoside and Other Alkyl Glucosides as Used in Cosmetics. International Journal of Toxicology, 2013, 32(Suppl. 3): 22-48</w:t>
      </w:r>
    </w:p>
    <w:p w14:paraId="154995A6" w14:textId="77777777" w:rsidR="006B4A19" w:rsidRPr="00900A62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1,2-Glycols as Used in Cosmetics. International Journal of Toxicology, 2012, 31(Suppl. 2): 147-168</w:t>
      </w:r>
    </w:p>
    <w:p w14:paraId="42FEB2C2" w14:textId="77777777" w:rsidR="006B4A19" w:rsidRPr="00900A62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Caprylhydroxamic Acid as Used in Cosmetics. Final Report 09/2020 Available from CIR</w:t>
      </w:r>
    </w:p>
    <w:p w14:paraId="401C91D2" w14:textId="77777777" w:rsidR="006B4A19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Monoglyceryl Monoesters as Used in Cosmetics. International Journal of Toxicology, 2020, 39(Suppl. 3): 93-126</w:t>
      </w:r>
    </w:p>
    <w:p w14:paraId="2312FADC" w14:textId="77777777" w:rsidR="006B4A19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유럽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의회와 이사회 법규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EC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No.1223/2009</w:t>
      </w:r>
    </w:p>
    <w:p w14:paraId="2A2E8E09" w14:textId="77777777" w:rsidR="006B4A19" w:rsidRPr="00693E96" w:rsidRDefault="00000000" w:rsidP="00136B0B">
      <w:pPr>
        <w:numPr>
          <w:ilvl w:val="0"/>
          <w:numId w:val="87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일본 화장품 표준, 일본 후생노동성 고시 제331호(2000년 9월)</w:t>
      </w:r>
    </w:p>
    <w:p w14:paraId="570BA704" w14:textId="77777777" w:rsidR="006B4A19" w:rsidRPr="00132044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부록</w:t>
      </w:r>
    </w:p>
    <w:p w14:paraId="751323AF" w14:textId="25188D20" w:rsidR="006B4A19" w:rsidRPr="00117702" w:rsidRDefault="00000000" w:rsidP="00136B0B">
      <w:pPr>
        <w:numPr>
          <w:ilvl w:val="0"/>
          <w:numId w:val="88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향료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 IFRA 증서</w:t>
      </w:r>
    </w:p>
    <w:p w14:paraId="7A4CEB9A" w14:textId="77777777" w:rsidR="006B4A19" w:rsidRPr="00117702" w:rsidRDefault="00000000" w:rsidP="00136B0B">
      <w:pPr>
        <w:numPr>
          <w:ilvl w:val="0"/>
          <w:numId w:val="88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 미생물, 유해물질, 다이옥산 측정 보고서(화장품 등록 검사 보고서 GFxxxxxx참조), 제품 중 이차알킬아민과 니트로사민(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N-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니트로소화합물)의 검사 보고서(xxxx), 제품 중 다이에틸렌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글라이콜과 잔류 농약의 검사 보고서(xxxx), 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제품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900A62">
        <w:rPr>
          <w:rFonts w:asciiTheme="minorEastAsia" w:hAnsiTheme="minorEastAsia" w:cs="굴림"/>
          <w:color w:val="000000"/>
          <w:kern w:val="0"/>
          <w:sz w:val="24"/>
          <w:szCs w:val="24"/>
        </w:rPr>
        <w:t>중</w:t>
      </w: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페놀의 검사 보고서(xxx)</w:t>
      </w:r>
    </w:p>
    <w:p w14:paraId="73F77D09" w14:textId="31E9163D" w:rsidR="006B4A19" w:rsidRPr="00900A62" w:rsidRDefault="00000000" w:rsidP="00136B0B">
      <w:pPr>
        <w:numPr>
          <w:ilvl w:val="0"/>
          <w:numId w:val="88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방부 효능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14:paraId="7884B97A" w14:textId="62973959" w:rsidR="006B4A19" w:rsidRPr="00900A62" w:rsidRDefault="00000000" w:rsidP="00136B0B">
      <w:pPr>
        <w:numPr>
          <w:ilvl w:val="0"/>
          <w:numId w:val="88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안정성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14:paraId="16CC7D3A" w14:textId="6B651C35" w:rsidR="006B4A19" w:rsidRPr="001D7074" w:rsidRDefault="00000000" w:rsidP="00136B0B">
      <w:pPr>
        <w:widowControl/>
        <w:numPr>
          <w:ilvl w:val="0"/>
          <w:numId w:val="88"/>
        </w:numPr>
        <w:wordWrap/>
        <w:autoSpaceDE/>
        <w:autoSpaceDN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D7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포장 호환성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  <w:r w:rsidRPr="001D7074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14:paraId="3DECCFF2" w14:textId="77777777" w:rsidR="006B4A19" w:rsidRPr="002C4495" w:rsidRDefault="00000000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132044">
        <w:rPr>
          <w:rFonts w:asciiTheme="minorEastAsia" w:hAnsiTheme="minorEastAsia" w:cs="굴림" w:hint="eastAsia"/>
          <w:color w:val="000000"/>
          <w:szCs w:val="20"/>
        </w:rPr>
        <w:lastRenderedPageBreak/>
        <w:t>부록</w:t>
      </w:r>
      <w:r w:rsidRPr="002C4495">
        <w:rPr>
          <w:rFonts w:asciiTheme="minorEastAsia" w:hAnsiTheme="minorEastAsia" w:cs="굴림"/>
          <w:color w:val="000000"/>
          <w:szCs w:val="20"/>
        </w:rPr>
        <w:t>3</w:t>
      </w:r>
    </w:p>
    <w:p w14:paraId="40F24165" w14:textId="1908A7E1" w:rsidR="006B4A19" w:rsidRPr="002C4495" w:rsidRDefault="00000000" w:rsidP="008558C9">
      <w:pPr>
        <w:keepNext/>
        <w:wordWrap/>
        <w:spacing w:afterLines="50" w:after="12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2C449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화장품 방부 효능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시험</w:t>
      </w:r>
      <w:r w:rsidRPr="002C449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결과</w:t>
      </w:r>
    </w:p>
    <w:p w14:paraId="28C3884C" w14:textId="77777777" w:rsidR="006B4A19" w:rsidRPr="00132044" w:rsidRDefault="00000000" w:rsidP="00136B0B">
      <w:pPr>
        <w:numPr>
          <w:ilvl w:val="0"/>
          <w:numId w:val="89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제품 명칭: </w:t>
      </w:r>
      <w:r>
        <w:rPr>
          <w:rFonts w:asciiTheme="minorEastAsia" w:hAnsiTheme="minorEastAsia" w:cs="굴림" w:hint="eastAsia"/>
          <w:color w:val="000000"/>
          <w:sz w:val="22"/>
        </w:rPr>
        <w:t>xxxx 샴푸</w:t>
      </w:r>
    </w:p>
    <w:p w14:paraId="7050A5D2" w14:textId="06DB0043" w:rsidR="006B4A19" w:rsidRPr="00132044" w:rsidRDefault="00000000" w:rsidP="00136B0B">
      <w:pPr>
        <w:numPr>
          <w:ilvl w:val="0"/>
          <w:numId w:val="89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 </w:t>
      </w:r>
      <w:r w:rsidRPr="00132044">
        <w:rPr>
          <w:rFonts w:asciiTheme="minorEastAsia" w:hAnsiTheme="minorEastAsia" w:cs="굴림" w:hint="eastAsia"/>
          <w:color w:val="000000"/>
          <w:sz w:val="22"/>
        </w:rPr>
        <w:t>(주: 실</w:t>
      </w:r>
      <w:r w:rsidRPr="00132044">
        <w:rPr>
          <w:rFonts w:asciiTheme="minorEastAsia" w:hAnsiTheme="minorEastAsia" w:cs="굴림" w:hint="eastAsia"/>
          <w:color w:val="000000"/>
          <w:kern w:val="0"/>
          <w:sz w:val="22"/>
        </w:rPr>
        <w:t xml:space="preserve">제 </w:t>
      </w:r>
      <w:r w:rsidRPr="00132044">
        <w:rPr>
          <w:rFonts w:asciiTheme="minorEastAsia" w:hAnsiTheme="minorEastAsia" w:cs="굴림" w:hint="eastAsia"/>
          <w:color w:val="000000"/>
          <w:sz w:val="22"/>
        </w:rPr>
        <w:t>상황에 근거하여 체크하며, 복수 선택 가능)</w:t>
      </w:r>
    </w:p>
    <w:p w14:paraId="60F65DCD" w14:textId="77777777" w:rsidR="006B4A19" w:rsidRPr="00132044" w:rsidRDefault="00000000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등에 근거하여 실시한 관련 연구(구체적인 참고문헌 명칭과 번호: 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xxxxxx)</w:t>
      </w:r>
    </w:p>
    <w:p w14:paraId="66796CB1" w14:textId="651379B7" w:rsidR="006B4A19" w:rsidRPr="00132044" w:rsidRDefault="00000000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화장품의 방부 효능 연구 보고서. 방법은 기업 검증을 통해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수립(자체 방법 명칭과 번호: 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xxxxxx)</w:t>
      </w:r>
    </w:p>
    <w:p w14:paraId="5B4BBFBB" w14:textId="6744403B" w:rsidR="006B4A19" w:rsidRPr="00132044" w:rsidRDefault="00000000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기타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14:paraId="04074553" w14:textId="1F9253E9" w:rsidR="006B4A19" w:rsidRPr="00132044" w:rsidRDefault="00000000" w:rsidP="00136B0B">
      <w:pPr>
        <w:numPr>
          <w:ilvl w:val="0"/>
          <w:numId w:val="89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(시험 시작일 및 종료일, 시험 샘플, </w:t>
      </w:r>
      <w:r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균주, 중화제, 시험 결과 등 내용 서술 포함)</w:t>
      </w:r>
    </w:p>
    <w:p w14:paraId="25FB3335" w14:textId="77777777" w:rsidR="006B4A19" w:rsidRPr="00132044" w:rsidRDefault="00000000" w:rsidP="00136B0B">
      <w:pPr>
        <w:numPr>
          <w:ilvl w:val="0"/>
          <w:numId w:val="89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>평가 결과:</w:t>
      </w:r>
    </w:p>
    <w:p w14:paraId="30E8389E" w14:textId="3BE14343" w:rsidR="006B4A19" w:rsidRPr="00132044" w:rsidRDefault="00000000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화장품 방부 효능 연구 결과를 체계적으로 분석하고, 제품 특성,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및 제품 포장 등과 </w:t>
      </w:r>
      <w:r w:rsidR="008239E6">
        <w:rPr>
          <w:rFonts w:asciiTheme="minorEastAsia" w:hAnsiTheme="minorEastAsia" w:cs="굴림" w:hint="eastAsia"/>
          <w:color w:val="000000"/>
          <w:sz w:val="22"/>
        </w:rPr>
        <w:t>종합하여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연구와 판단을 했다. 기존 지식 수준을 기반으로, </w:t>
      </w:r>
      <w:r w:rsidR="00AF6FD0">
        <w:rPr>
          <w:rFonts w:asciiTheme="minorEastAsia" w:hAnsiTheme="minorEastAsia" w:cs="굴림" w:hint="eastAsia"/>
          <w:color w:val="000000"/>
          <w:sz w:val="22"/>
        </w:rPr>
        <w:t>정상적인 사용 조건하에서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본 제품의 방부 효능은 양호하며 </w:t>
      </w:r>
      <w:r w:rsidR="003E49BE">
        <w:rPr>
          <w:rFonts w:asciiTheme="minorEastAsia" w:hAnsiTheme="minorEastAsia" w:cs="굴림" w:hint="eastAsia"/>
          <w:color w:val="000000"/>
          <w:sz w:val="22"/>
        </w:rPr>
        <w:t>소비자에게 잠재적인 미생물 안전성 위험을 초래할 것으로 예견하지 못했다.</w:t>
      </w:r>
    </w:p>
    <w:p w14:paraId="57D0E05C" w14:textId="28BC17EF" w:rsidR="006B4A19" w:rsidRPr="00132044" w:rsidRDefault="00000000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제품 특성,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및 제품 포장 등에 대한 종합적</w:t>
      </w:r>
      <w:r>
        <w:rPr>
          <w:rFonts w:asciiTheme="minorEastAsia" w:hAnsiTheme="minorEastAsia" w:cs="굴림" w:hint="eastAsia"/>
          <w:color w:val="000000"/>
          <w:sz w:val="22"/>
        </w:rPr>
        <w:t xml:space="preserve">으로 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연구와 판단을 </w:t>
      </w:r>
      <w:r>
        <w:rPr>
          <w:rFonts w:asciiTheme="minorEastAsia" w:hAnsiTheme="minorEastAsia" w:cs="굴림" w:hint="eastAsia"/>
          <w:color w:val="000000"/>
          <w:sz w:val="22"/>
        </w:rPr>
        <w:t>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결과, </w:t>
      </w:r>
      <w:r w:rsidR="00AF6FD0">
        <w:rPr>
          <w:rFonts w:asciiTheme="minorEastAsia" w:hAnsiTheme="minorEastAsia" w:cs="굴림" w:hint="eastAsia"/>
          <w:color w:val="000000"/>
          <w:sz w:val="22"/>
        </w:rPr>
        <w:t>정상적인 사용 조건하에서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본제품은 </w:t>
      </w:r>
      <w:r w:rsidR="0098010E">
        <w:rPr>
          <w:rFonts w:asciiTheme="minorEastAsia" w:hAnsiTheme="minorEastAsia" w:cs="굴림" w:hint="eastAsia"/>
          <w:color w:val="000000"/>
          <w:sz w:val="22"/>
        </w:rPr>
        <w:t>미생물 위험이 낮은 제품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으로 판단하며, </w:t>
      </w:r>
      <w:r w:rsidR="00504C88">
        <w:rPr>
          <w:rFonts w:asciiTheme="minorEastAsia" w:hAnsiTheme="minorEastAsia" w:cs="굴림" w:hint="eastAsia"/>
          <w:color w:val="000000"/>
          <w:sz w:val="22"/>
        </w:rPr>
        <w:t>소비자에게 잠재적인 미생물 안전성 위험을 초래할 것으로는 예견되지 않으므로 시험이 불필요하다고 본다.</w:t>
      </w:r>
    </w:p>
    <w:p w14:paraId="033C16E5" w14:textId="49B94536" w:rsidR="006B4A19" w:rsidRPr="00132044" w:rsidRDefault="00000000" w:rsidP="00136B0B">
      <w:pPr>
        <w:numPr>
          <w:ilvl w:val="0"/>
          <w:numId w:val="89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14:paraId="33471121" w14:textId="562E925C" w:rsidR="006B4A19" w:rsidRPr="00132044" w:rsidRDefault="00000000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 xml:space="preserve">당사는 본 제품의 방부 유효성 평가 과정 및 </w:t>
      </w:r>
      <w:r w:rsidR="00E760B5">
        <w:rPr>
          <w:rFonts w:asciiTheme="minorEastAsia" w:hAnsiTheme="minorEastAsia" w:cs="굴림" w:hint="eastAsia"/>
          <w:color w:val="000000"/>
          <w:kern w:val="0"/>
          <w:sz w:val="22"/>
        </w:rPr>
        <w:t>평가</w:t>
      </w:r>
      <w:r>
        <w:rPr>
          <w:rFonts w:asciiTheme="minorEastAsia" w:hAnsiTheme="minorEastAsia" w:cs="굴림" w:hint="eastAsia"/>
          <w:color w:val="000000"/>
          <w:kern w:val="0"/>
          <w:sz w:val="22"/>
        </w:rPr>
        <w:t xml:space="preserve"> 결론의 과학성, 정확성 및 진실성에 대해 책임진다.</w:t>
      </w:r>
    </w:p>
    <w:p w14:paraId="4868F2D6" w14:textId="77777777" w:rsidR="006B4A19" w:rsidRPr="00132044" w:rsidRDefault="006B4A19" w:rsidP="008558C9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7D38D008" w14:textId="77777777" w:rsidR="006B4A19" w:rsidRPr="00132044" w:rsidRDefault="00000000" w:rsidP="008558C9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허가인/등록인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(서명 날인)</w:t>
      </w:r>
    </w:p>
    <w:p w14:paraId="0791D060" w14:textId="77777777" w:rsidR="006B4A19" w:rsidRPr="00132044" w:rsidRDefault="00000000" w:rsidP="008558C9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14:paraId="7FF3A3F3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40E5A082" w14:textId="77777777" w:rsidR="006B4A19" w:rsidRPr="00132044" w:rsidRDefault="00000000">
      <w:pPr>
        <w:widowControl/>
        <w:wordWrap/>
        <w:autoSpaceDE/>
        <w:autoSpaceDN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14:paraId="444B5F30" w14:textId="77777777" w:rsidR="006B4A19" w:rsidRPr="00132044" w:rsidRDefault="00000000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132044">
        <w:rPr>
          <w:rFonts w:asciiTheme="minorEastAsia" w:hAnsiTheme="minorEastAsia" w:cs="굴림" w:hint="eastAsia"/>
          <w:color w:val="000000"/>
          <w:szCs w:val="20"/>
        </w:rPr>
        <w:lastRenderedPageBreak/>
        <w:t>부록</w:t>
      </w:r>
      <w:r>
        <w:rPr>
          <w:rFonts w:asciiTheme="minorEastAsia" w:hAnsiTheme="minorEastAsia" w:cs="굴림"/>
          <w:color w:val="000000"/>
          <w:szCs w:val="20"/>
        </w:rPr>
        <w:t>4</w:t>
      </w:r>
    </w:p>
    <w:p w14:paraId="1A8F849D" w14:textId="385BAE83" w:rsidR="006B4A19" w:rsidRPr="002C4495" w:rsidRDefault="00000000" w:rsidP="008558C9">
      <w:pPr>
        <w:keepNext/>
        <w:wordWrap/>
        <w:spacing w:afterLines="50" w:after="12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2C449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화장품 </w:t>
      </w:r>
      <w:r w:rsidR="00E760B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안전성 시험</w:t>
      </w:r>
      <w:r w:rsidRPr="002C449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결과</w:t>
      </w:r>
    </w:p>
    <w:p w14:paraId="0EDF3C27" w14:textId="77777777" w:rsidR="006B4A19" w:rsidRPr="002C4495" w:rsidRDefault="00000000" w:rsidP="00136B0B">
      <w:pPr>
        <w:numPr>
          <w:ilvl w:val="0"/>
          <w:numId w:val="90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2C4495">
        <w:rPr>
          <w:rFonts w:asciiTheme="minorEastAsia" w:hAnsiTheme="minorEastAsia" w:cs="굴림" w:hint="eastAsia"/>
          <w:b/>
          <w:bCs/>
          <w:color w:val="000000"/>
          <w:sz w:val="22"/>
        </w:rPr>
        <w:t>제품 명칭:</w:t>
      </w:r>
      <w:r w:rsidRPr="002C4495">
        <w:rPr>
          <w:rFonts w:asciiTheme="minorEastAsia" w:hAnsiTheme="minorEastAsia" w:cs="굴림"/>
          <w:color w:val="000000"/>
          <w:sz w:val="22"/>
        </w:rPr>
        <w:t xml:space="preserve"> </w:t>
      </w:r>
      <w:r w:rsidRPr="002C4495">
        <w:rPr>
          <w:rFonts w:asciiTheme="minorEastAsia" w:hAnsiTheme="minorEastAsia" w:cs="굴림" w:hint="eastAsia"/>
          <w:color w:val="000000"/>
          <w:sz w:val="22"/>
        </w:rPr>
        <w:t>xxxx 샴푸</w:t>
      </w:r>
    </w:p>
    <w:p w14:paraId="251351BA" w14:textId="4DD34737" w:rsidR="006B4A19" w:rsidRPr="00132044" w:rsidRDefault="00000000" w:rsidP="00136B0B">
      <w:pPr>
        <w:numPr>
          <w:ilvl w:val="0"/>
          <w:numId w:val="90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</w:t>
      </w:r>
      <w:r w:rsidRPr="00132044">
        <w:rPr>
          <w:rFonts w:asciiTheme="minorEastAsia" w:hAnsiTheme="minorEastAsia" w:cs="굴림"/>
          <w:color w:val="000000"/>
          <w:sz w:val="22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sz w:val="22"/>
        </w:rPr>
        <w:t>(주: 실제 상황에 근거하여 체크하며, 복수 선택 가능)</w:t>
      </w:r>
    </w:p>
    <w:p w14:paraId="713310D4" w14:textId="77777777" w:rsidR="006B4A19" w:rsidRPr="00132044" w:rsidRDefault="00000000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등에 근거하여 실시한 관련 연구(기업이 제공하는 구체적인 참고 문헌 명칭과 번호)</w:t>
      </w:r>
    </w:p>
    <w:p w14:paraId="4F198110" w14:textId="21769082" w:rsidR="006B4A19" w:rsidRPr="00132044" w:rsidRDefault="00000000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화장품의 안정성 연구 보고서. 방법은 기업 검증을 거쳐 표준을 이미 수립한 </w:t>
      </w:r>
      <w:r w:rsidR="00685B03">
        <w:rPr>
          <w:rFonts w:asciiTheme="minorEastAsia" w:hAnsiTheme="minorEastAsia" w:cs="굴림" w:hint="eastAsia"/>
          <w:color w:val="000000"/>
          <w:sz w:val="22"/>
        </w:rPr>
        <w:t>작업 규정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(기업이 내부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명칭과 번호 제공)</w:t>
      </w:r>
    </w:p>
    <w:p w14:paraId="207919F5" w14:textId="67AC5BB2" w:rsidR="006B4A19" w:rsidRPr="00132044" w:rsidRDefault="00000000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기타: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14:paraId="60E588FE" w14:textId="7D6C5608" w:rsidR="006B4A19" w:rsidRPr="00132044" w:rsidRDefault="00000000" w:rsidP="00136B0B">
      <w:pPr>
        <w:numPr>
          <w:ilvl w:val="0"/>
          <w:numId w:val="90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>(시험 시작일 및 종료일, 시험 샘플, 시험 방법, 시험 관찰 사항, 시험 결과 등 내용 서술 포함)</w:t>
      </w:r>
    </w:p>
    <w:p w14:paraId="60C572EE" w14:textId="35AAE896" w:rsidR="006B4A19" w:rsidRPr="00132044" w:rsidRDefault="00000000" w:rsidP="00136B0B">
      <w:pPr>
        <w:numPr>
          <w:ilvl w:val="0"/>
          <w:numId w:val="90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평가 결과: 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화장품 안정성 연구 결과를 체계적으로 분석하고, 제품 특성과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 등에 대한 종합적인 연구 및 판단을 </w:t>
      </w:r>
      <w:r>
        <w:rPr>
          <w:rFonts w:asciiTheme="minorEastAsia" w:hAnsiTheme="minorEastAsia" w:cs="굴림" w:hint="eastAsia"/>
          <w:color w:val="000000"/>
          <w:sz w:val="22"/>
        </w:rPr>
        <w:t>종</w:t>
      </w:r>
      <w:r w:rsidRPr="006F0F7E">
        <w:rPr>
          <w:rFonts w:asciiTheme="minorEastAsia" w:hAnsiTheme="minorEastAsia" w:cs="굴림" w:hint="eastAsia"/>
          <w:color w:val="000000"/>
          <w:sz w:val="22"/>
        </w:rPr>
        <w:t>합한 결과, 기존 지식 수준을 기반으로 정상적으로 예측 가능한 저장 조건에서 본 제품의 안정성은 XX</w:t>
      </w:r>
      <w:r>
        <w:rPr>
          <w:rFonts w:asciiTheme="minorEastAsia" w:hAnsiTheme="minorEastAsia" w:cs="굴림" w:hint="eastAsia"/>
          <w:color w:val="000000"/>
          <w:sz w:val="22"/>
        </w:rPr>
        <w:t>개월까지 도달할 수 있다.</w:t>
      </w:r>
    </w:p>
    <w:p w14:paraId="11D6FB91" w14:textId="322A5CB6" w:rsidR="006B4A19" w:rsidRPr="00132044" w:rsidRDefault="00000000" w:rsidP="00136B0B">
      <w:pPr>
        <w:numPr>
          <w:ilvl w:val="0"/>
          <w:numId w:val="90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14:paraId="7F7D9AC0" w14:textId="107FC9E7" w:rsidR="006B4A19" w:rsidRPr="00132044" w:rsidRDefault="00000000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>당사는 본 성명서에 포함된 안전성 평가 과정 및 평가 결론의 과학성, 정확성 및 진실성에 책임진다.</w:t>
      </w:r>
    </w:p>
    <w:p w14:paraId="10A6B6FB" w14:textId="77777777" w:rsidR="006B4A19" w:rsidRPr="00132044" w:rsidRDefault="006B4A19" w:rsidP="008558C9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66C67F24" w14:textId="77777777" w:rsidR="006B4A19" w:rsidRPr="00132044" w:rsidRDefault="00000000" w:rsidP="008558C9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허가인/등록인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(서명 날인)</w:t>
      </w:r>
    </w:p>
    <w:p w14:paraId="68087E9D" w14:textId="77777777" w:rsidR="006B4A19" w:rsidRPr="00132044" w:rsidRDefault="00000000" w:rsidP="008558C9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14:paraId="28EE3483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55615982" w14:textId="77777777" w:rsidR="006B4A19" w:rsidRPr="00132044" w:rsidRDefault="00000000">
      <w:pPr>
        <w:widowControl/>
        <w:wordWrap/>
        <w:autoSpaceDE/>
        <w:autoSpaceDN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14:paraId="12B3BADA" w14:textId="77777777" w:rsidR="006B4A19" w:rsidRPr="00132044" w:rsidRDefault="00000000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132044">
        <w:rPr>
          <w:rFonts w:asciiTheme="minorEastAsia" w:hAnsiTheme="minorEastAsia" w:cs="굴림" w:hint="eastAsia"/>
          <w:color w:val="000000"/>
          <w:szCs w:val="20"/>
        </w:rPr>
        <w:lastRenderedPageBreak/>
        <w:t>부록</w:t>
      </w:r>
      <w:r>
        <w:rPr>
          <w:rFonts w:asciiTheme="minorEastAsia" w:hAnsiTheme="minorEastAsia" w:cs="굴림"/>
          <w:color w:val="000000"/>
          <w:szCs w:val="20"/>
        </w:rPr>
        <w:t>5</w:t>
      </w:r>
    </w:p>
    <w:p w14:paraId="141402E2" w14:textId="27AFCFA5" w:rsidR="006B4A19" w:rsidRPr="002C4495" w:rsidRDefault="00000000" w:rsidP="008558C9">
      <w:pPr>
        <w:keepNext/>
        <w:wordWrap/>
        <w:spacing w:afterLines="50" w:after="12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2C449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화장품 포장재 호환성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시험</w:t>
      </w:r>
      <w:r w:rsidRPr="002C449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결과</w:t>
      </w:r>
    </w:p>
    <w:p w14:paraId="5EBF48BA" w14:textId="77777777" w:rsidR="006B4A19" w:rsidRPr="00132044" w:rsidRDefault="00000000" w:rsidP="00136B0B">
      <w:pPr>
        <w:numPr>
          <w:ilvl w:val="0"/>
          <w:numId w:val="91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>제품 명칭:</w:t>
      </w:r>
      <w:r w:rsidRPr="00132044">
        <w:rPr>
          <w:rFonts w:asciiTheme="minorEastAsia" w:hAnsiTheme="minorEastAsia" w:cs="굴림"/>
          <w:color w:val="000000"/>
          <w:sz w:val="22"/>
        </w:rPr>
        <w:t xml:space="preserve"> </w:t>
      </w:r>
      <w:r>
        <w:rPr>
          <w:rFonts w:asciiTheme="minorEastAsia" w:hAnsiTheme="minorEastAsia" w:cs="굴림" w:hint="eastAsia"/>
          <w:color w:val="000000"/>
          <w:sz w:val="22"/>
        </w:rPr>
        <w:t>xxxx 샴푸</w:t>
      </w:r>
    </w:p>
    <w:p w14:paraId="6B560359" w14:textId="7068E4DF" w:rsidR="006B4A19" w:rsidRPr="00132044" w:rsidRDefault="00000000" w:rsidP="00136B0B">
      <w:pPr>
        <w:numPr>
          <w:ilvl w:val="0"/>
          <w:numId w:val="91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</w:t>
      </w:r>
      <w:r w:rsidRPr="00132044">
        <w:rPr>
          <w:rFonts w:asciiTheme="minorEastAsia" w:hAnsiTheme="minorEastAsia" w:cs="굴림"/>
          <w:color w:val="000000"/>
          <w:sz w:val="22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sz w:val="22"/>
        </w:rPr>
        <w:t>(주: 실제 상황에 근거하여 체크하며, 복수 선택 가능)</w:t>
      </w:r>
    </w:p>
    <w:p w14:paraId="5DCB703B" w14:textId="77777777" w:rsidR="006B4A19" w:rsidRPr="00132044" w:rsidRDefault="00000000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등을 근거로 실시한 관련 연구(구체적인 참고 문헌 명칭과 번호: xxxxxx)</w:t>
      </w:r>
    </w:p>
    <w:p w14:paraId="609D6DDC" w14:textId="2A1BF9D7" w:rsidR="006B4A19" w:rsidRPr="00132044" w:rsidRDefault="00000000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화장품과 포장재 호환성 연구 보고서. 방법은 기업 검증을 거쳐 이미 수립한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32044">
        <w:rPr>
          <w:rFonts w:asciiTheme="minorEastAsia" w:hAnsiTheme="minorEastAsia" w:cs="굴림" w:hint="eastAsia"/>
          <w:color w:val="000000"/>
          <w:sz w:val="22"/>
        </w:rPr>
        <w:t>(자체 방법 명칭과 번호: xxxxxx)</w:t>
      </w:r>
    </w:p>
    <w:p w14:paraId="128C7661" w14:textId="63B6A6F1" w:rsidR="006B4A19" w:rsidRPr="00132044" w:rsidRDefault="00000000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기타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14:paraId="31A61878" w14:textId="2638993E" w:rsidR="006B4A19" w:rsidRPr="00132044" w:rsidRDefault="00000000" w:rsidP="00136B0B">
      <w:pPr>
        <w:numPr>
          <w:ilvl w:val="0"/>
          <w:numId w:val="91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>(시험 시작일 및 종료일, 시험 샘플, 시험 방법, 시험 관찰 사항, 시험 결과 등 내용 서술 포함)</w:t>
      </w:r>
    </w:p>
    <w:p w14:paraId="4C057408" w14:textId="0A5468D2" w:rsidR="006B4A19" w:rsidRPr="00132044" w:rsidRDefault="00000000" w:rsidP="00136B0B">
      <w:pPr>
        <w:numPr>
          <w:ilvl w:val="0"/>
          <w:numId w:val="91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평가 결과: </w:t>
      </w:r>
      <w:r w:rsidRPr="00AD6FE0">
        <w:rPr>
          <w:rFonts w:asciiTheme="minorEastAsia" w:hAnsiTheme="minorEastAsia" w:cs="굴림" w:hint="eastAsia"/>
          <w:color w:val="000000"/>
          <w:sz w:val="22"/>
        </w:rPr>
        <w:t>기존</w:t>
      </w:r>
      <w:r w:rsidRPr="00AD6FE0">
        <w:rPr>
          <w:rFonts w:asciiTheme="minorEastAsia" w:hAnsiTheme="minorEastAsia" w:cs="굴림"/>
          <w:color w:val="000000"/>
          <w:sz w:val="22"/>
        </w:rPr>
        <w:t xml:space="preserve"> 제품 포장재의 </w:t>
      </w:r>
      <w:r>
        <w:rPr>
          <w:rFonts w:asciiTheme="minorEastAsia" w:hAnsiTheme="minorEastAsia" w:cs="굴림" w:hint="eastAsia"/>
          <w:color w:val="000000"/>
          <w:sz w:val="22"/>
        </w:rPr>
        <w:t>호환</w:t>
      </w:r>
      <w:r w:rsidRPr="00AD6FE0">
        <w:rPr>
          <w:rFonts w:asciiTheme="minorEastAsia" w:hAnsiTheme="minorEastAsia" w:cs="굴림"/>
          <w:color w:val="000000"/>
          <w:sz w:val="22"/>
        </w:rPr>
        <w:t xml:space="preserve">성 데이터를 기존의 지식 수준을 토대로 </w:t>
      </w:r>
      <w:r w:rsidR="00AF6FD0">
        <w:rPr>
          <w:rFonts w:asciiTheme="minorEastAsia" w:hAnsiTheme="minorEastAsia" w:cs="굴림"/>
          <w:color w:val="000000"/>
          <w:sz w:val="22"/>
        </w:rPr>
        <w:t>정상적인 사용 조건하에서</w:t>
      </w:r>
      <w:r w:rsidRPr="00AD6FE0">
        <w:rPr>
          <w:rFonts w:asciiTheme="minorEastAsia" w:hAnsiTheme="minorEastAsia" w:cs="굴림"/>
          <w:color w:val="000000"/>
          <w:sz w:val="22"/>
        </w:rPr>
        <w:t xml:space="preserve"> 평가한 결과, 이 제품과 포장재 간의 직접 접촉하는 </w:t>
      </w:r>
      <w:r>
        <w:rPr>
          <w:rFonts w:asciiTheme="minorEastAsia" w:hAnsiTheme="minorEastAsia" w:cs="굴림" w:hint="eastAsia"/>
          <w:color w:val="000000"/>
          <w:sz w:val="22"/>
        </w:rPr>
        <w:t>호환</w:t>
      </w:r>
      <w:r w:rsidRPr="00AD6FE0">
        <w:rPr>
          <w:rFonts w:asciiTheme="minorEastAsia" w:hAnsiTheme="minorEastAsia" w:cs="굴림"/>
          <w:color w:val="000000"/>
          <w:sz w:val="22"/>
        </w:rPr>
        <w:t xml:space="preserve">성 위험은 통제 가능하며, </w:t>
      </w:r>
      <w:r w:rsidR="00685B03">
        <w:rPr>
          <w:rFonts w:asciiTheme="minorEastAsia" w:hAnsiTheme="minorEastAsia" w:cs="굴림"/>
          <w:color w:val="000000"/>
          <w:sz w:val="22"/>
        </w:rPr>
        <w:t>화장품이 인체 건강에 대한 안전성 위험을 유발할 것으로는 예견되지 않는다.</w:t>
      </w:r>
    </w:p>
    <w:p w14:paraId="084138D7" w14:textId="3B000281" w:rsidR="006B4A19" w:rsidRPr="00132044" w:rsidRDefault="00000000" w:rsidP="00136B0B">
      <w:pPr>
        <w:numPr>
          <w:ilvl w:val="0"/>
          <w:numId w:val="91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14:paraId="492E5317" w14:textId="4B6AF405" w:rsidR="006B4A19" w:rsidRPr="00132044" w:rsidRDefault="00000000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>당사는 본 성명서에 포함된 평가 과정 및 평가 결론의 과학성, 정확성 및 진실성에 책임진다.</w:t>
      </w:r>
    </w:p>
    <w:p w14:paraId="11368209" w14:textId="77777777" w:rsidR="006B4A19" w:rsidRPr="00132044" w:rsidRDefault="006B4A19" w:rsidP="008558C9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73273D3A" w14:textId="77777777" w:rsidR="006B4A19" w:rsidRPr="00132044" w:rsidRDefault="00000000" w:rsidP="008558C9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허가인/등록인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(서명 날인)</w:t>
      </w:r>
    </w:p>
    <w:p w14:paraId="4364CF7C" w14:textId="77777777" w:rsidR="006B4A19" w:rsidRPr="00132044" w:rsidRDefault="00000000" w:rsidP="008558C9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14:paraId="0D7893CE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65CAEB73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77E17E6D" w14:textId="77777777" w:rsidR="00136B0B" w:rsidRDefault="00136B0B" w:rsidP="008558C9">
      <w:pPr>
        <w:wordWrap/>
        <w:spacing w:afterLines="50" w:after="120" w:line="240" w:lineRule="auto"/>
        <w:jc w:val="lef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sectPr w:rsidR="00136B0B" w:rsidSect="008558C9">
      <w:pgSz w:w="11906" w:h="16838"/>
      <w:pgMar w:top="1440" w:right="1080" w:bottom="1440" w:left="1080" w:header="851" w:footer="992" w:gutter="0"/>
      <w:pgNumType w:start="201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29F3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8B389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B4893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7A18D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8D25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9E2BB3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1E4A74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8D36E4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0F5F00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133E0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B3398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765B9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4F580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BA6FC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9002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FD5CA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01E4819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0C425A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B21F4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643CF5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714A9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506155C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50F671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5A308A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757908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BB6A3D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928269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94322E1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9F83AE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A2757B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D70567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DB41A8A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E2A2C0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F67364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3E171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45C6DB2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2312DE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783D0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8EA223D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A3F48E6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D397599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D55349A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F393772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1483B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1F22F07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262696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2D93A4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38038E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4872DB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5AE600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6295AC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64D3E1F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6B96BD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71E0C78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7572836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93537D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A210A75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AA30BE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0A21B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421443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ED417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9B6704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AB2326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D0002A3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D0D7B65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EC038F0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1717639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378477F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48751D2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4E60A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5A418D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6E06BD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7335E99"/>
    <w:multiLevelType w:val="multilevel"/>
    <w:tmpl w:val="F7E0ED00"/>
    <w:lvl w:ilvl="0">
      <w:start w:val="1"/>
      <w:numFmt w:val="decimal"/>
      <w:pStyle w:val="a"/>
      <w:suff w:val="space"/>
      <w:lvlText w:val="%1."/>
      <w:lvlJc w:val="left"/>
      <w:pPr>
        <w:ind w:left="0" w:firstLine="0"/>
      </w:pPr>
      <w:rPr>
        <w:rFonts w:hint="eastAsia"/>
        <w:b/>
        <w:bCs/>
        <w:sz w:val="24"/>
        <w:szCs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3)"/>
      <w:lvlJc w:val="left"/>
      <w:pPr>
        <w:ind w:left="0" w:firstLine="0"/>
      </w:pPr>
      <w:rPr>
        <w:rFonts w:hint="eastAsia"/>
      </w:rPr>
    </w:lvl>
    <w:lvl w:ilvl="3">
      <w:start w:val="1"/>
      <w:numFmt w:val="ganada"/>
      <w:suff w:val="space"/>
      <w:lvlText w:val="%4)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space"/>
      <w:lvlText w:val="(%5)"/>
      <w:lvlJc w:val="left"/>
      <w:pPr>
        <w:ind w:left="0" w:firstLine="0"/>
      </w:pPr>
      <w:rPr>
        <w:rFonts w:hint="eastAsia"/>
      </w:rPr>
    </w:lvl>
    <w:lvl w:ilvl="5">
      <w:start w:val="1"/>
      <w:numFmt w:val="ganada"/>
      <w:suff w:val="space"/>
      <w:lvlText w:val="(%6)"/>
      <w:lvlJc w:val="left"/>
      <w:pPr>
        <w:ind w:left="0" w:firstLine="0"/>
      </w:pPr>
      <w:rPr>
        <w:rFonts w:hint="eastAsia"/>
      </w:r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73" w15:restartNumberingAfterBreak="0">
    <w:nsid w:val="68194E40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9B16D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C9C60D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D33097B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E987F65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F6742A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07B5BD9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0CD4B12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10C3568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15B085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2F450B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6A15B8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6C532C1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73167C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7F42DF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8CC08F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A06032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C6F109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EEE4097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2240133">
    <w:abstractNumId w:val="72"/>
  </w:num>
  <w:num w:numId="2" w16cid:durableId="6446258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25979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009525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38409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1251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42745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99710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8510959">
    <w:abstractNumId w:val="16"/>
  </w:num>
  <w:num w:numId="10" w16cid:durableId="4007602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1473687">
    <w:abstractNumId w:val="76"/>
  </w:num>
  <w:num w:numId="12" w16cid:durableId="1609777889">
    <w:abstractNumId w:val="45"/>
  </w:num>
  <w:num w:numId="13" w16cid:durableId="1137527636">
    <w:abstractNumId w:val="26"/>
  </w:num>
  <w:num w:numId="14" w16cid:durableId="1089498124">
    <w:abstractNumId w:val="78"/>
  </w:num>
  <w:num w:numId="15" w16cid:durableId="185289185">
    <w:abstractNumId w:val="13"/>
  </w:num>
  <w:num w:numId="16" w16cid:durableId="2025937547">
    <w:abstractNumId w:val="0"/>
  </w:num>
  <w:num w:numId="17" w16cid:durableId="61158918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83369494">
    <w:abstractNumId w:val="55"/>
  </w:num>
  <w:num w:numId="19" w16cid:durableId="1078551322">
    <w:abstractNumId w:val="8"/>
  </w:num>
  <w:num w:numId="20" w16cid:durableId="708799641">
    <w:abstractNumId w:val="22"/>
  </w:num>
  <w:num w:numId="21" w16cid:durableId="1861580687">
    <w:abstractNumId w:val="79"/>
  </w:num>
  <w:num w:numId="22" w16cid:durableId="2091854882">
    <w:abstractNumId w:val="12"/>
  </w:num>
  <w:num w:numId="23" w16cid:durableId="2436093">
    <w:abstractNumId w:val="50"/>
  </w:num>
  <w:num w:numId="24" w16cid:durableId="1319069289">
    <w:abstractNumId w:val="44"/>
  </w:num>
  <w:num w:numId="25" w16cid:durableId="68578869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68404172">
    <w:abstractNumId w:val="52"/>
  </w:num>
  <w:num w:numId="27" w16cid:durableId="1202863093">
    <w:abstractNumId w:val="63"/>
  </w:num>
  <w:num w:numId="28" w16cid:durableId="1417167736">
    <w:abstractNumId w:val="58"/>
  </w:num>
  <w:num w:numId="29" w16cid:durableId="2122528046">
    <w:abstractNumId w:val="17"/>
  </w:num>
  <w:num w:numId="30" w16cid:durableId="190035988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22571694">
    <w:abstractNumId w:val="77"/>
  </w:num>
  <w:num w:numId="32" w16cid:durableId="1689333064">
    <w:abstractNumId w:val="23"/>
  </w:num>
  <w:num w:numId="33" w16cid:durableId="551387109">
    <w:abstractNumId w:val="65"/>
  </w:num>
  <w:num w:numId="34" w16cid:durableId="15160760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4540410">
    <w:abstractNumId w:val="7"/>
  </w:num>
  <w:num w:numId="36" w16cid:durableId="824979402">
    <w:abstractNumId w:val="38"/>
  </w:num>
  <w:num w:numId="37" w16cid:durableId="1958490652">
    <w:abstractNumId w:val="75"/>
  </w:num>
  <w:num w:numId="38" w16cid:durableId="539057058">
    <w:abstractNumId w:val="86"/>
  </w:num>
  <w:num w:numId="39" w16cid:durableId="1792550904">
    <w:abstractNumId w:val="28"/>
  </w:num>
  <w:num w:numId="40" w16cid:durableId="194461508">
    <w:abstractNumId w:val="69"/>
  </w:num>
  <w:num w:numId="41" w16cid:durableId="2039817992">
    <w:abstractNumId w:val="25"/>
  </w:num>
  <w:num w:numId="42" w16cid:durableId="6134426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07812182">
    <w:abstractNumId w:val="42"/>
  </w:num>
  <w:num w:numId="44" w16cid:durableId="158157915">
    <w:abstractNumId w:val="6"/>
  </w:num>
  <w:num w:numId="45" w16cid:durableId="1370376937">
    <w:abstractNumId w:val="54"/>
  </w:num>
  <w:num w:numId="46" w16cid:durableId="874150503">
    <w:abstractNumId w:val="64"/>
  </w:num>
  <w:num w:numId="47" w16cid:durableId="556204543">
    <w:abstractNumId w:val="70"/>
  </w:num>
  <w:num w:numId="48" w16cid:durableId="1218664805">
    <w:abstractNumId w:val="85"/>
  </w:num>
  <w:num w:numId="49" w16cid:durableId="1525901264">
    <w:abstractNumId w:val="56"/>
  </w:num>
  <w:num w:numId="50" w16cid:durableId="129486799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99071162">
    <w:abstractNumId w:val="30"/>
  </w:num>
  <w:num w:numId="52" w16cid:durableId="1571695705">
    <w:abstractNumId w:val="9"/>
  </w:num>
  <w:num w:numId="53" w16cid:durableId="1977949280">
    <w:abstractNumId w:val="4"/>
  </w:num>
  <w:num w:numId="54" w16cid:durableId="343630296">
    <w:abstractNumId w:val="67"/>
  </w:num>
  <w:num w:numId="55" w16cid:durableId="595284774">
    <w:abstractNumId w:val="57"/>
  </w:num>
  <w:num w:numId="56" w16cid:durableId="656032307">
    <w:abstractNumId w:val="5"/>
  </w:num>
  <w:num w:numId="57" w16cid:durableId="562178862">
    <w:abstractNumId w:val="68"/>
  </w:num>
  <w:num w:numId="58" w16cid:durableId="34348452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43304070">
    <w:abstractNumId w:val="59"/>
  </w:num>
  <w:num w:numId="60" w16cid:durableId="919870798">
    <w:abstractNumId w:val="18"/>
  </w:num>
  <w:num w:numId="61" w16cid:durableId="2108848167">
    <w:abstractNumId w:val="43"/>
  </w:num>
  <w:num w:numId="62" w16cid:durableId="460343107">
    <w:abstractNumId w:val="60"/>
  </w:num>
  <w:num w:numId="63" w16cid:durableId="1984697568">
    <w:abstractNumId w:val="36"/>
  </w:num>
  <w:num w:numId="64" w16cid:durableId="1812286779">
    <w:abstractNumId w:val="24"/>
  </w:num>
  <w:num w:numId="65" w16cid:durableId="1111314688">
    <w:abstractNumId w:val="66"/>
  </w:num>
  <w:num w:numId="66" w16cid:durableId="80762340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9710774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083840616">
    <w:abstractNumId w:val="19"/>
  </w:num>
  <w:num w:numId="69" w16cid:durableId="945847025">
    <w:abstractNumId w:val="41"/>
  </w:num>
  <w:num w:numId="70" w16cid:durableId="1649899278">
    <w:abstractNumId w:val="71"/>
  </w:num>
  <w:num w:numId="71" w16cid:durableId="100421643">
    <w:abstractNumId w:val="15"/>
  </w:num>
  <w:num w:numId="72" w16cid:durableId="710615551">
    <w:abstractNumId w:val="47"/>
  </w:num>
  <w:num w:numId="73" w16cid:durableId="1159033260">
    <w:abstractNumId w:val="37"/>
  </w:num>
  <w:num w:numId="74" w16cid:durableId="2123378966">
    <w:abstractNumId w:val="53"/>
  </w:num>
  <w:num w:numId="75" w16cid:durableId="54679316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61509504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512456105">
    <w:abstractNumId w:val="11"/>
  </w:num>
  <w:num w:numId="78" w16cid:durableId="263347536">
    <w:abstractNumId w:val="21"/>
  </w:num>
  <w:num w:numId="79" w16cid:durableId="601494412">
    <w:abstractNumId w:val="48"/>
  </w:num>
  <w:num w:numId="80" w16cid:durableId="671641235">
    <w:abstractNumId w:val="32"/>
  </w:num>
  <w:num w:numId="81" w16cid:durableId="1581793721">
    <w:abstractNumId w:val="49"/>
  </w:num>
  <w:num w:numId="82" w16cid:durableId="1237786504">
    <w:abstractNumId w:val="10"/>
  </w:num>
  <w:num w:numId="83" w16cid:durableId="1669941873">
    <w:abstractNumId w:val="74"/>
  </w:num>
  <w:num w:numId="84" w16cid:durableId="113803560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701664991">
    <w:abstractNumId w:val="39"/>
  </w:num>
  <w:num w:numId="86" w16cid:durableId="548109940">
    <w:abstractNumId w:val="81"/>
  </w:num>
  <w:num w:numId="87" w16cid:durableId="1536888208">
    <w:abstractNumId w:val="62"/>
  </w:num>
  <w:num w:numId="88" w16cid:durableId="655307825">
    <w:abstractNumId w:val="80"/>
  </w:num>
  <w:num w:numId="89" w16cid:durableId="155732366">
    <w:abstractNumId w:val="33"/>
  </w:num>
  <w:num w:numId="90" w16cid:durableId="1628731639">
    <w:abstractNumId w:val="51"/>
  </w:num>
  <w:num w:numId="91" w16cid:durableId="1120219257">
    <w:abstractNumId w:val="88"/>
  </w:num>
  <w:num w:numId="92" w16cid:durableId="112153468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61984691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452817215">
    <w:abstractNumId w:val="87"/>
  </w:num>
  <w:num w:numId="95" w16cid:durableId="54357102">
    <w:abstractNumId w:val="2"/>
  </w:num>
  <w:num w:numId="96" w16cid:durableId="1151170728">
    <w:abstractNumId w:val="27"/>
  </w:num>
  <w:num w:numId="97" w16cid:durableId="311787287">
    <w:abstractNumId w:val="83"/>
  </w:num>
  <w:num w:numId="98" w16cid:durableId="1715037625">
    <w:abstractNumId w:val="29"/>
  </w:num>
  <w:num w:numId="99" w16cid:durableId="303314675">
    <w:abstractNumId w:val="14"/>
  </w:num>
  <w:num w:numId="100" w16cid:durableId="147065497">
    <w:abstractNumId w:val="20"/>
  </w:num>
  <w:num w:numId="101" w16cid:durableId="5903587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72503461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93865252">
    <w:abstractNumId w:val="84"/>
  </w:num>
  <w:num w:numId="104" w16cid:durableId="653024750">
    <w:abstractNumId w:val="91"/>
  </w:num>
  <w:num w:numId="105" w16cid:durableId="614405997">
    <w:abstractNumId w:val="73"/>
  </w:num>
  <w:num w:numId="106" w16cid:durableId="1841192238">
    <w:abstractNumId w:val="1"/>
  </w:num>
  <w:num w:numId="107" w16cid:durableId="75179074">
    <w:abstractNumId w:val="82"/>
  </w:num>
  <w:num w:numId="108" w16cid:durableId="1591356465">
    <w:abstractNumId w:val="61"/>
  </w:num>
  <w:num w:numId="109" w16cid:durableId="527183893">
    <w:abstractNumId w:val="35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A19"/>
    <w:rsid w:val="00022808"/>
    <w:rsid w:val="00042F98"/>
    <w:rsid w:val="000677E4"/>
    <w:rsid w:val="00072B5A"/>
    <w:rsid w:val="00074A6F"/>
    <w:rsid w:val="000847B4"/>
    <w:rsid w:val="00087068"/>
    <w:rsid w:val="000A4FD1"/>
    <w:rsid w:val="000B1074"/>
    <w:rsid w:val="000B44DD"/>
    <w:rsid w:val="000C3FB5"/>
    <w:rsid w:val="000C76CC"/>
    <w:rsid w:val="000D4576"/>
    <w:rsid w:val="000F1143"/>
    <w:rsid w:val="0010347D"/>
    <w:rsid w:val="0010514F"/>
    <w:rsid w:val="00117702"/>
    <w:rsid w:val="00126827"/>
    <w:rsid w:val="00132044"/>
    <w:rsid w:val="00133915"/>
    <w:rsid w:val="0013400D"/>
    <w:rsid w:val="00136B0B"/>
    <w:rsid w:val="00140A87"/>
    <w:rsid w:val="00154224"/>
    <w:rsid w:val="00154300"/>
    <w:rsid w:val="00156047"/>
    <w:rsid w:val="00163995"/>
    <w:rsid w:val="00185E47"/>
    <w:rsid w:val="00194C9D"/>
    <w:rsid w:val="001A3955"/>
    <w:rsid w:val="001B0A35"/>
    <w:rsid w:val="001D7074"/>
    <w:rsid w:val="001E3C82"/>
    <w:rsid w:val="001E5344"/>
    <w:rsid w:val="00213B20"/>
    <w:rsid w:val="0022614A"/>
    <w:rsid w:val="0023285F"/>
    <w:rsid w:val="002349DD"/>
    <w:rsid w:val="00236D62"/>
    <w:rsid w:val="00247238"/>
    <w:rsid w:val="00251843"/>
    <w:rsid w:val="002569C7"/>
    <w:rsid w:val="00263CA6"/>
    <w:rsid w:val="00274714"/>
    <w:rsid w:val="0028053D"/>
    <w:rsid w:val="00297FDF"/>
    <w:rsid w:val="002C4495"/>
    <w:rsid w:val="00332861"/>
    <w:rsid w:val="0035511C"/>
    <w:rsid w:val="00371A63"/>
    <w:rsid w:val="00376783"/>
    <w:rsid w:val="00383956"/>
    <w:rsid w:val="00386CF7"/>
    <w:rsid w:val="003973A2"/>
    <w:rsid w:val="003A2021"/>
    <w:rsid w:val="003B6F09"/>
    <w:rsid w:val="003E49BE"/>
    <w:rsid w:val="003E6636"/>
    <w:rsid w:val="003F4F81"/>
    <w:rsid w:val="00450B69"/>
    <w:rsid w:val="004514D1"/>
    <w:rsid w:val="004714A0"/>
    <w:rsid w:val="004B1560"/>
    <w:rsid w:val="004D0844"/>
    <w:rsid w:val="004F18D9"/>
    <w:rsid w:val="004F4E91"/>
    <w:rsid w:val="00504C88"/>
    <w:rsid w:val="00527BAB"/>
    <w:rsid w:val="0053132D"/>
    <w:rsid w:val="005357E2"/>
    <w:rsid w:val="005424D8"/>
    <w:rsid w:val="00581A5E"/>
    <w:rsid w:val="005825D1"/>
    <w:rsid w:val="005910F8"/>
    <w:rsid w:val="00610D2D"/>
    <w:rsid w:val="0061216E"/>
    <w:rsid w:val="006151AE"/>
    <w:rsid w:val="00645750"/>
    <w:rsid w:val="00666AF8"/>
    <w:rsid w:val="00667D7F"/>
    <w:rsid w:val="0067216A"/>
    <w:rsid w:val="006733F1"/>
    <w:rsid w:val="00680639"/>
    <w:rsid w:val="006837B4"/>
    <w:rsid w:val="00685B03"/>
    <w:rsid w:val="00693E96"/>
    <w:rsid w:val="006A6015"/>
    <w:rsid w:val="006B3BEF"/>
    <w:rsid w:val="006B4A19"/>
    <w:rsid w:val="006C06A8"/>
    <w:rsid w:val="006C52A5"/>
    <w:rsid w:val="006F0F7E"/>
    <w:rsid w:val="007274DC"/>
    <w:rsid w:val="0073450B"/>
    <w:rsid w:val="00734F4A"/>
    <w:rsid w:val="00753679"/>
    <w:rsid w:val="0076296A"/>
    <w:rsid w:val="007B19C4"/>
    <w:rsid w:val="007B4F78"/>
    <w:rsid w:val="007D350A"/>
    <w:rsid w:val="00821047"/>
    <w:rsid w:val="008239E6"/>
    <w:rsid w:val="008558C9"/>
    <w:rsid w:val="008841E0"/>
    <w:rsid w:val="008B532B"/>
    <w:rsid w:val="008B61CC"/>
    <w:rsid w:val="008B79A8"/>
    <w:rsid w:val="008C6E64"/>
    <w:rsid w:val="008D5886"/>
    <w:rsid w:val="008F1950"/>
    <w:rsid w:val="008F5940"/>
    <w:rsid w:val="00900A62"/>
    <w:rsid w:val="00902C17"/>
    <w:rsid w:val="00923970"/>
    <w:rsid w:val="00923DCD"/>
    <w:rsid w:val="0092683D"/>
    <w:rsid w:val="009624E3"/>
    <w:rsid w:val="00965267"/>
    <w:rsid w:val="0098010E"/>
    <w:rsid w:val="00994501"/>
    <w:rsid w:val="009A754F"/>
    <w:rsid w:val="009D1C0F"/>
    <w:rsid w:val="009D6439"/>
    <w:rsid w:val="009D7F6F"/>
    <w:rsid w:val="00A0169C"/>
    <w:rsid w:val="00A121E1"/>
    <w:rsid w:val="00A352ED"/>
    <w:rsid w:val="00A471EF"/>
    <w:rsid w:val="00A505F8"/>
    <w:rsid w:val="00A8042D"/>
    <w:rsid w:val="00AA3BA6"/>
    <w:rsid w:val="00AA5A46"/>
    <w:rsid w:val="00AC06DB"/>
    <w:rsid w:val="00AC6D05"/>
    <w:rsid w:val="00AD6FE0"/>
    <w:rsid w:val="00AE1159"/>
    <w:rsid w:val="00AE2A3D"/>
    <w:rsid w:val="00AF377D"/>
    <w:rsid w:val="00AF60D3"/>
    <w:rsid w:val="00AF6FD0"/>
    <w:rsid w:val="00B06E4A"/>
    <w:rsid w:val="00B1541A"/>
    <w:rsid w:val="00B6159E"/>
    <w:rsid w:val="00B63EE7"/>
    <w:rsid w:val="00B652F7"/>
    <w:rsid w:val="00B77364"/>
    <w:rsid w:val="00B83D6C"/>
    <w:rsid w:val="00BB3023"/>
    <w:rsid w:val="00BB3054"/>
    <w:rsid w:val="00BB78A7"/>
    <w:rsid w:val="00BC6A4A"/>
    <w:rsid w:val="00BC6A9C"/>
    <w:rsid w:val="00BE0C2D"/>
    <w:rsid w:val="00C0509E"/>
    <w:rsid w:val="00C1642B"/>
    <w:rsid w:val="00C165F5"/>
    <w:rsid w:val="00C17B8A"/>
    <w:rsid w:val="00C40EF5"/>
    <w:rsid w:val="00C445DE"/>
    <w:rsid w:val="00C46325"/>
    <w:rsid w:val="00C5005A"/>
    <w:rsid w:val="00C531A9"/>
    <w:rsid w:val="00C61C3A"/>
    <w:rsid w:val="00C679E2"/>
    <w:rsid w:val="00C70778"/>
    <w:rsid w:val="00C9177A"/>
    <w:rsid w:val="00CA53F9"/>
    <w:rsid w:val="00CB4330"/>
    <w:rsid w:val="00CB6A59"/>
    <w:rsid w:val="00CC25BA"/>
    <w:rsid w:val="00CC3C3C"/>
    <w:rsid w:val="00CD208A"/>
    <w:rsid w:val="00CD41AE"/>
    <w:rsid w:val="00CD53D6"/>
    <w:rsid w:val="00CE2AD6"/>
    <w:rsid w:val="00CE5D4A"/>
    <w:rsid w:val="00CE6B7C"/>
    <w:rsid w:val="00CF4C49"/>
    <w:rsid w:val="00CF5A43"/>
    <w:rsid w:val="00D306B3"/>
    <w:rsid w:val="00D30D27"/>
    <w:rsid w:val="00D815DF"/>
    <w:rsid w:val="00D83228"/>
    <w:rsid w:val="00D90391"/>
    <w:rsid w:val="00D9241C"/>
    <w:rsid w:val="00DA225A"/>
    <w:rsid w:val="00DC03ED"/>
    <w:rsid w:val="00DD738C"/>
    <w:rsid w:val="00E228DB"/>
    <w:rsid w:val="00E237A1"/>
    <w:rsid w:val="00E25EBB"/>
    <w:rsid w:val="00E427B5"/>
    <w:rsid w:val="00E5113C"/>
    <w:rsid w:val="00E55B1B"/>
    <w:rsid w:val="00E760B5"/>
    <w:rsid w:val="00E7786E"/>
    <w:rsid w:val="00E84265"/>
    <w:rsid w:val="00E94F4C"/>
    <w:rsid w:val="00EA6843"/>
    <w:rsid w:val="00EB0A67"/>
    <w:rsid w:val="00EB73A7"/>
    <w:rsid w:val="00EE1BC9"/>
    <w:rsid w:val="00EE6456"/>
    <w:rsid w:val="00EF35D4"/>
    <w:rsid w:val="00F15861"/>
    <w:rsid w:val="00F535CB"/>
    <w:rsid w:val="00F60747"/>
    <w:rsid w:val="00F61A42"/>
    <w:rsid w:val="00F62ED6"/>
    <w:rsid w:val="00F70CD0"/>
    <w:rsid w:val="00F84559"/>
    <w:rsid w:val="00F85D6D"/>
    <w:rsid w:val="00F85FDC"/>
    <w:rsid w:val="00F861AE"/>
    <w:rsid w:val="00F949D1"/>
    <w:rsid w:val="00F9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BBFCC"/>
  <w15:chartTrackingRefBased/>
  <w15:docId w15:val="{164DC454-8EB1-4664-A38F-037042CA8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next w:val="a0"/>
    <w:link w:val="1Char"/>
    <w:uiPriority w:val="9"/>
    <w:qFormat/>
    <w:rsid w:val="006B4A19"/>
    <w:pPr>
      <w:keepNext/>
      <w:keepLines/>
      <w:wordWrap/>
      <w:autoSpaceDE/>
      <w:autoSpaceDN/>
      <w:spacing w:beforeLines="50" w:before="50" w:afterLines="50" w:after="50" w:line="240" w:lineRule="auto"/>
      <w:outlineLvl w:val="0"/>
    </w:pPr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列项——（一级）"/>
    <w:basedOn w:val="a0"/>
    <w:rsid w:val="006B4A19"/>
    <w:pPr>
      <w:numPr>
        <w:numId w:val="1"/>
      </w:numPr>
      <w:wordWrap/>
      <w:spacing w:line="256" w:lineRule="auto"/>
      <w:textAlignment w:val="baseline"/>
    </w:pPr>
    <w:rPr>
      <w:rFonts w:ascii="SimSun" w:eastAsia="굴림" w:hAnsi="굴림" w:cs="굴림"/>
      <w:color w:val="000000"/>
      <w:kern w:val="0"/>
      <w:sz w:val="21"/>
      <w:szCs w:val="21"/>
    </w:rPr>
  </w:style>
  <w:style w:type="paragraph" w:customStyle="1" w:styleId="10">
    <w:name w:val="표준1"/>
    <w:basedOn w:val="a0"/>
    <w:rsid w:val="006B4A19"/>
    <w:pPr>
      <w:wordWrap/>
      <w:spacing w:after="0" w:line="240" w:lineRule="auto"/>
      <w:textAlignment w:val="baseline"/>
    </w:pPr>
    <w:rPr>
      <w:rFonts w:ascii="DengXian" w:eastAsia="굴림" w:hAnsi="굴림" w:cs="굴림"/>
      <w:color w:val="000000"/>
      <w:sz w:val="21"/>
      <w:szCs w:val="21"/>
    </w:rPr>
  </w:style>
  <w:style w:type="paragraph" w:customStyle="1" w:styleId="Default">
    <w:name w:val="Default"/>
    <w:basedOn w:val="a0"/>
    <w:rsid w:val="006B4A19"/>
    <w:pPr>
      <w:wordWrap/>
      <w:spacing w:after="0" w:line="240" w:lineRule="auto"/>
      <w:jc w:val="left"/>
      <w:textAlignment w:val="baseline"/>
    </w:pPr>
    <w:rPr>
      <w:rFonts w:ascii="SimHei" w:eastAsia="굴림" w:hAnsi="굴림" w:cs="굴림"/>
      <w:color w:val="000000"/>
      <w:kern w:val="0"/>
      <w:sz w:val="24"/>
      <w:szCs w:val="24"/>
    </w:rPr>
  </w:style>
  <w:style w:type="paragraph" w:customStyle="1" w:styleId="11">
    <w:name w:val="차례 1"/>
    <w:basedOn w:val="a0"/>
    <w:rsid w:val="006B4A19"/>
    <w:pPr>
      <w:wordWrap/>
      <w:spacing w:after="140" w:line="384" w:lineRule="auto"/>
      <w:jc w:val="left"/>
      <w:textAlignment w:val="baseline"/>
    </w:pPr>
    <w:rPr>
      <w:rFonts w:ascii="함초롬돋움" w:eastAsia="굴림" w:hAnsi="굴림" w:cs="굴림"/>
      <w:color w:val="000000"/>
      <w:kern w:val="0"/>
      <w:sz w:val="22"/>
    </w:rPr>
  </w:style>
  <w:style w:type="paragraph" w:customStyle="1" w:styleId="a4">
    <w:name w:val="바탕글"/>
    <w:basedOn w:val="a0"/>
    <w:rsid w:val="006B4A19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2">
    <w:name w:val="제목1"/>
    <w:basedOn w:val="a0"/>
    <w:rsid w:val="006B4A19"/>
    <w:pPr>
      <w:wordWrap/>
      <w:spacing w:after="0" w:line="727" w:lineRule="exact"/>
      <w:ind w:right="214"/>
      <w:jc w:val="center"/>
      <w:textAlignment w:val="baseline"/>
    </w:pPr>
    <w:rPr>
      <w:rFonts w:ascii="Microsoft JhengHei" w:eastAsia="굴림" w:hAnsi="굴림" w:cs="굴림"/>
      <w:color w:val="000000"/>
      <w:kern w:val="0"/>
      <w:sz w:val="52"/>
      <w:szCs w:val="52"/>
    </w:rPr>
  </w:style>
  <w:style w:type="paragraph" w:customStyle="1" w:styleId="a5">
    <w:name w:val="表格"/>
    <w:basedOn w:val="a0"/>
    <w:qFormat/>
    <w:rsid w:val="006B4A19"/>
    <w:pPr>
      <w:widowControl/>
      <w:wordWrap/>
      <w:spacing w:after="100" w:line="240" w:lineRule="exact"/>
      <w:jc w:val="left"/>
      <w:textAlignment w:val="baseline"/>
    </w:pPr>
    <w:rPr>
      <w:rFonts w:ascii="Times New Roman" w:eastAsia="굴림" w:hAnsi="굴림" w:cs="굴림"/>
      <w:color w:val="000000"/>
      <w:kern w:val="0"/>
      <w:sz w:val="21"/>
      <w:szCs w:val="21"/>
    </w:rPr>
  </w:style>
  <w:style w:type="paragraph" w:customStyle="1" w:styleId="13">
    <w:name w:val="목록 단락1"/>
    <w:basedOn w:val="a0"/>
    <w:uiPriority w:val="34"/>
    <w:qFormat/>
    <w:rsid w:val="006B4A19"/>
    <w:pPr>
      <w:wordWrap/>
      <w:spacing w:after="0" w:line="240" w:lineRule="auto"/>
      <w:ind w:firstLine="420"/>
      <w:textAlignment w:val="baseline"/>
    </w:pPr>
    <w:rPr>
      <w:rFonts w:ascii="Times New Roman" w:eastAsia="굴림" w:hAnsi="굴림" w:cs="굴림"/>
      <w:color w:val="000000"/>
      <w:sz w:val="21"/>
      <w:szCs w:val="21"/>
    </w:rPr>
  </w:style>
  <w:style w:type="paragraph" w:customStyle="1" w:styleId="110">
    <w:name w:val="제목 11"/>
    <w:basedOn w:val="a0"/>
    <w:rsid w:val="006B4A19"/>
    <w:pPr>
      <w:keepNext/>
      <w:keepLines/>
      <w:wordWrap/>
      <w:spacing w:before="100" w:after="100" w:line="240" w:lineRule="auto"/>
      <w:textAlignment w:val="baseline"/>
      <w:outlineLvl w:val="0"/>
    </w:pPr>
    <w:rPr>
      <w:rFonts w:ascii="SimHei" w:eastAsia="굴림" w:hAnsi="굴림" w:cs="굴림"/>
      <w:color w:val="000000"/>
      <w:sz w:val="30"/>
      <w:szCs w:val="30"/>
    </w:rPr>
  </w:style>
  <w:style w:type="paragraph" w:customStyle="1" w:styleId="paragraph">
    <w:name w:val="paragraph"/>
    <w:basedOn w:val="a0"/>
    <w:qFormat/>
    <w:rsid w:val="006B4A19"/>
    <w:pPr>
      <w:wordWrap/>
      <w:spacing w:before="300" w:after="300" w:line="240" w:lineRule="auto"/>
      <w:textAlignment w:val="baseline"/>
    </w:pPr>
    <w:rPr>
      <w:rFonts w:ascii="Times New Roman" w:eastAsia="굴림" w:hAnsi="굴림" w:cs="굴림"/>
      <w:color w:val="000000"/>
      <w:sz w:val="24"/>
      <w:szCs w:val="24"/>
    </w:rPr>
  </w:style>
  <w:style w:type="paragraph" w:styleId="a6">
    <w:name w:val="header"/>
    <w:basedOn w:val="a0"/>
    <w:link w:val="Char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1"/>
    <w:link w:val="a6"/>
    <w:uiPriority w:val="99"/>
    <w:rsid w:val="006B4A19"/>
  </w:style>
  <w:style w:type="paragraph" w:styleId="a7">
    <w:name w:val="footer"/>
    <w:basedOn w:val="a0"/>
    <w:link w:val="Char0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1"/>
    <w:link w:val="a7"/>
    <w:uiPriority w:val="99"/>
    <w:rsid w:val="006B4A19"/>
  </w:style>
  <w:style w:type="paragraph" w:styleId="a8">
    <w:name w:val="List Paragraph"/>
    <w:basedOn w:val="a0"/>
    <w:uiPriority w:val="34"/>
    <w:qFormat/>
    <w:rsid w:val="006B4A19"/>
    <w:pPr>
      <w:wordWrap/>
      <w:autoSpaceDE/>
      <w:autoSpaceDN/>
      <w:spacing w:after="0" w:line="240" w:lineRule="auto"/>
      <w:ind w:firstLine="420"/>
    </w:pPr>
    <w:rPr>
      <w:rFonts w:ascii="Times New Roman" w:eastAsia="SimSun" w:hAnsi="Times New Roman" w:cs="Times New Roman"/>
      <w:sz w:val="21"/>
      <w:szCs w:val="24"/>
      <w:lang w:eastAsia="zh-CN"/>
    </w:rPr>
  </w:style>
  <w:style w:type="paragraph" w:styleId="a9">
    <w:name w:val="Title"/>
    <w:basedOn w:val="a0"/>
    <w:next w:val="a0"/>
    <w:link w:val="Char1"/>
    <w:qFormat/>
    <w:rsid w:val="006B4A19"/>
    <w:pPr>
      <w:wordWrap/>
      <w:autoSpaceDE/>
      <w:autoSpaceDN/>
      <w:spacing w:before="240" w:after="60" w:line="240" w:lineRule="auto"/>
      <w:jc w:val="center"/>
      <w:outlineLvl w:val="0"/>
    </w:pPr>
    <w:rPr>
      <w:rFonts w:asciiTheme="majorHAnsi" w:eastAsia="SimSun" w:hAnsiTheme="majorHAnsi" w:cstheme="majorBidi"/>
      <w:b/>
      <w:bCs/>
      <w:sz w:val="32"/>
      <w:szCs w:val="32"/>
      <w:lang w:eastAsia="zh-CN"/>
    </w:rPr>
  </w:style>
  <w:style w:type="character" w:customStyle="1" w:styleId="Char1">
    <w:name w:val="제목 Char"/>
    <w:basedOn w:val="a1"/>
    <w:link w:val="a9"/>
    <w:qFormat/>
    <w:rsid w:val="006B4A19"/>
    <w:rPr>
      <w:rFonts w:asciiTheme="majorHAnsi" w:eastAsia="SimSun" w:hAnsiTheme="majorHAnsi" w:cstheme="majorBidi"/>
      <w:b/>
      <w:bCs/>
      <w:sz w:val="32"/>
      <w:szCs w:val="32"/>
      <w:lang w:eastAsia="zh-CN"/>
    </w:rPr>
  </w:style>
  <w:style w:type="character" w:customStyle="1" w:styleId="1Char">
    <w:name w:val="제목 1 Char"/>
    <w:basedOn w:val="a1"/>
    <w:link w:val="1"/>
    <w:uiPriority w:val="9"/>
    <w:rsid w:val="006B4A19"/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paragraph" w:customStyle="1" w:styleId="aa">
    <w:name w:val="表标题"/>
    <w:basedOn w:val="a0"/>
    <w:qFormat/>
    <w:rsid w:val="006B4A19"/>
    <w:pPr>
      <w:widowControl/>
      <w:wordWrap/>
      <w:autoSpaceDE/>
      <w:autoSpaceDN/>
      <w:spacing w:beforeLines="50" w:before="50" w:afterLines="50" w:after="50" w:line="240" w:lineRule="auto"/>
      <w:jc w:val="center"/>
    </w:pPr>
    <w:rPr>
      <w:rFonts w:ascii="Times New Roman" w:eastAsia="SimHei" w:hAnsi="Times New Roman" w:cs="Times New Roman"/>
      <w:kern w:val="0"/>
      <w:sz w:val="21"/>
      <w:szCs w:val="24"/>
      <w:lang w:eastAsia="zh-CN"/>
    </w:rPr>
  </w:style>
  <w:style w:type="table" w:styleId="ab">
    <w:name w:val="Table Grid"/>
    <w:basedOn w:val="a2"/>
    <w:uiPriority w:val="59"/>
    <w:qFormat/>
    <w:rsid w:val="006B4A19"/>
    <w:pPr>
      <w:spacing w:after="0" w:line="240" w:lineRule="auto"/>
      <w:jc w:val="left"/>
    </w:pPr>
    <w:rPr>
      <w:rFonts w:ascii="Times New Roman" w:eastAsia="SimSun" w:hAnsi="Times New Roman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Normal (Web)"/>
    <w:basedOn w:val="a0"/>
    <w:uiPriority w:val="99"/>
    <w:unhideWhenUsed/>
    <w:qFormat/>
    <w:rsid w:val="006B4A1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SimSun" w:eastAsia="SimSun" w:hAnsi="SimSun" w:cs="SimSun"/>
      <w:kern w:val="0"/>
      <w:sz w:val="24"/>
      <w:szCs w:val="24"/>
      <w:lang w:eastAsia="zh-CN"/>
    </w:rPr>
  </w:style>
  <w:style w:type="paragraph" w:customStyle="1" w:styleId="ListParagraph1">
    <w:name w:val="List Paragraph1"/>
    <w:basedOn w:val="a0"/>
    <w:qFormat/>
    <w:rsid w:val="006B4A19"/>
    <w:pPr>
      <w:wordWrap/>
      <w:autoSpaceDE/>
      <w:autoSpaceDN/>
      <w:spacing w:after="0" w:line="256" w:lineRule="auto"/>
      <w:ind w:left="720"/>
      <w:contextualSpacing/>
    </w:pPr>
    <w:rPr>
      <w:rFonts w:ascii="Calibri" w:eastAsia="SimSun" w:hAnsi="Calibri" w:cs="Times New Roman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33067-3C08-4046-A1DC-0362367D2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24</Pages>
  <Words>3442</Words>
  <Characters>19621</Characters>
  <Application>Microsoft Office Word</Application>
  <DocSecurity>0</DocSecurity>
  <Lines>163</Lines>
  <Paragraphs>46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관리자 대한화장품협회</cp:lastModifiedBy>
  <cp:revision>5</cp:revision>
  <dcterms:created xsi:type="dcterms:W3CDTF">2025-06-11T05:27:00Z</dcterms:created>
  <dcterms:modified xsi:type="dcterms:W3CDTF">2025-06-13T01:15:00Z</dcterms:modified>
</cp:coreProperties>
</file>